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60" w:lineRule="auto"/>
        <w:contextualSpacing w:val="0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CORREZIONE DEGLI ERRORI ESERCITAZIONE 1.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In </w:t>
      </w:r>
      <w:r w:rsidDel="00000000" w:rsidR="00000000" w:rsidRPr="00000000">
        <w:rPr>
          <w:i w:val="1"/>
          <w:strike w:val="1"/>
          <w:color w:val="ff0000"/>
          <w:sz w:val="32"/>
          <w:szCs w:val="32"/>
          <w:rtl w:val="0"/>
        </w:rPr>
        <w:t xml:space="preserve">rosso</w:t>
      </w:r>
      <w:r w:rsidDel="00000000" w:rsidR="00000000" w:rsidRPr="00000000">
        <w:rPr>
          <w:i w:val="1"/>
          <w:sz w:val="32"/>
          <w:szCs w:val="32"/>
          <w:rtl w:val="0"/>
        </w:rPr>
        <w:t xml:space="preserve"> sbarrato sono indicati gli errori,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in </w:t>
      </w:r>
      <w:r w:rsidDel="00000000" w:rsidR="00000000" w:rsidRPr="00000000">
        <w:rPr>
          <w:i w:val="1"/>
          <w:sz w:val="32"/>
          <w:szCs w:val="32"/>
          <w:highlight w:val="yellow"/>
          <w:rtl w:val="0"/>
        </w:rPr>
        <w:t xml:space="preserve">giallo</w:t>
      </w:r>
      <w:r w:rsidDel="00000000" w:rsidR="00000000" w:rsidRPr="00000000">
        <w:rPr>
          <w:i w:val="1"/>
          <w:sz w:val="32"/>
          <w:szCs w:val="32"/>
          <w:rtl w:val="0"/>
        </w:rPr>
        <w:t xml:space="preserve"> le indicazioni per la correzione o riscrittura.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L’editing</w:t>
      </w: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,</w:t>
      </w:r>
      <w:r w:rsidDel="00000000" w:rsidR="00000000" w:rsidRPr="00000000">
        <w:rPr>
          <w:b w:val="1"/>
          <w:sz w:val="32"/>
          <w:szCs w:val="32"/>
          <w:rtl w:val="0"/>
        </w:rPr>
        <w:t xml:space="preserve"> questo sconosciuto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capire che cosa sia l’editing, possiamo fare riferimento alla definizione che di questa parola 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da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dà</w:t>
      </w:r>
      <w:r w:rsidDel="00000000" w:rsidR="00000000" w:rsidRPr="00000000">
        <w:rPr>
          <w:sz w:val="28"/>
          <w:szCs w:val="28"/>
          <w:rtl w:val="0"/>
        </w:rPr>
        <w:t xml:space="preserve"> lo Zingarelli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–</w:t>
      </w:r>
      <w:r w:rsidDel="00000000" w:rsidR="00000000" w:rsidRPr="00000000">
        <w:rPr>
          <w:sz w:val="28"/>
          <w:szCs w:val="28"/>
          <w:rtl w:val="0"/>
        </w:rPr>
        <w:t xml:space="preserve"> uno strumento-chiave per il nostro mestiere: “l’insieme delle operazioni compiute in una redazione editoriale per mettere a punto un testo prima della pubblicazione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"</w:t>
      </w:r>
      <w:r w:rsidDel="00000000" w:rsidR="00000000" w:rsidRPr="00000000">
        <w:rPr>
          <w:sz w:val="28"/>
          <w:szCs w:val="28"/>
          <w:rtl w:val="0"/>
        </w:rPr>
        <w:t xml:space="preserve">. Questa definizione è stata introdotta nel dizion-ario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(SILLABAZIONE SBAGLIATA)</w:t>
      </w:r>
      <w:r w:rsidDel="00000000" w:rsidR="00000000" w:rsidRPr="00000000">
        <w:rPr>
          <w:sz w:val="28"/>
          <w:szCs w:val="28"/>
          <w:rtl w:val="0"/>
        </w:rPr>
        <w:t xml:space="preserve"> nel 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1893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1983</w:t>
      </w:r>
      <w:r w:rsidDel="00000000" w:rsidR="00000000" w:rsidRPr="00000000">
        <w:rPr>
          <w:sz w:val="28"/>
          <w:szCs w:val="28"/>
          <w:rtl w:val="0"/>
        </w:rPr>
        <w:t xml:space="preserve"> e da allora 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la definizione</w:t>
      </w:r>
      <w:r w:rsidDel="00000000" w:rsidR="00000000" w:rsidRPr="00000000">
        <w:rPr>
          <w:strike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(RIPETIZIONE SUPERFLUA)</w:t>
      </w:r>
      <w:r w:rsidDel="00000000" w:rsidR="00000000" w:rsidRPr="00000000">
        <w:rPr>
          <w:sz w:val="28"/>
          <w:szCs w:val="28"/>
          <w:rtl w:val="0"/>
        </w:rPr>
        <w:t xml:space="preserve"> non è più cambiata.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(MANCA UN RIENTRO)</w:t>
      </w:r>
      <w:r w:rsidDel="00000000" w:rsidR="00000000" w:rsidRPr="00000000">
        <w:rPr>
          <w:sz w:val="28"/>
          <w:szCs w:val="28"/>
          <w:rtl w:val="0"/>
        </w:rPr>
        <w:t xml:space="preserve"> L’autore, 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(VIRGOLA TRA SOGGETTO E VERBO)</w:t>
      </w:r>
      <w:r w:rsidDel="00000000" w:rsidR="00000000" w:rsidRPr="00000000">
        <w:rPr>
          <w:sz w:val="28"/>
          <w:szCs w:val="28"/>
          <w:rtl w:val="0"/>
        </w:rPr>
        <w:t xml:space="preserve"> solitamente consegna alla R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r</w:t>
      </w:r>
      <w:r w:rsidDel="00000000" w:rsidR="00000000" w:rsidRPr="00000000">
        <w:rPr>
          <w:sz w:val="28"/>
          <w:szCs w:val="28"/>
          <w:rtl w:val="0"/>
        </w:rPr>
        <w:t xml:space="preserve">edazione un file di testo e la corrispondente </w:t>
      </w:r>
      <w:r w:rsidDel="00000000" w:rsidR="00000000" w:rsidRPr="00000000">
        <w:rPr>
          <w:i w:val="1"/>
          <w:strike w:val="1"/>
          <w:color w:val="ff0000"/>
          <w:sz w:val="28"/>
          <w:szCs w:val="28"/>
          <w:rtl w:val="0"/>
        </w:rPr>
        <w:t xml:space="preserve">stampata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stampata (CORSIVO NON NECESSARIO).</w:t>
      </w:r>
      <w:r w:rsidDel="00000000" w:rsidR="00000000" w:rsidRPr="00000000">
        <w:rPr>
          <w:sz w:val="28"/>
          <w:szCs w:val="28"/>
          <w:rtl w:val="0"/>
        </w:rPr>
        <w:t xml:space="preserve"> Questo, che per tanti aspetti – e in particolare per chi deve preparare il materiale per la fotocomposizione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–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(trattino non uniforme al precedente)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è una fase iniziale del lavoro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è 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comunque</w:t>
      </w:r>
      <w:r w:rsidDel="00000000" w:rsidR="00000000" w:rsidRPr="00000000">
        <w:rPr>
          <w:sz w:val="28"/>
          <w:szCs w:val="28"/>
          <w:rtl w:val="0"/>
        </w:rPr>
        <w:t xml:space="preserve"> anche la 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“</w:t>
      </w:r>
      <w:r w:rsidDel="00000000" w:rsidR="00000000" w:rsidRPr="00000000">
        <w:rPr>
          <w:sz w:val="28"/>
          <w:szCs w:val="28"/>
          <w:rtl w:val="0"/>
        </w:rPr>
        <w:t xml:space="preserve">conclusione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”</w:t>
      </w:r>
      <w:r w:rsidDel="00000000" w:rsidR="00000000" w:rsidRPr="00000000">
        <w:rPr>
          <w:sz w:val="28"/>
          <w:szCs w:val="28"/>
          <w:rtl w:val="0"/>
        </w:rPr>
        <w:t xml:space="preserve"> di un lungo processo che ha visto l’autore presentare un progetto, l’editore discuterlo, la redazione insieme all’autore perfezionarlo, un 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graphic designer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grafico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«</w:t>
      </w:r>
      <w:r w:rsidDel="00000000" w:rsidR="00000000" w:rsidRPr="00000000">
        <w:rPr>
          <w:sz w:val="28"/>
          <w:szCs w:val="28"/>
          <w:rtl w:val="0"/>
        </w:rPr>
        <w:t xml:space="preserve">vestirlo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»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(VIRGOLETTE NON UNIFORMI)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(RISCRITTURA ALTERNATIVA): Per coloro che devono preparare il materiale per la fotocomposizione, questa è una fase iniziale del lavoro; allo stesso tempo, però, è anche la conclusione di un lungo processo che è iniziato quando l’autore ha presentato un progetto, l’editore l’ha discusso, la redazione l’ha perfezionato insieme all’autore e un grafico l’ha “vestito”.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strike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700"/>
        <w:contextualSpacing w:val="0"/>
        <w:rPr>
          <w:sz w:val="28"/>
          <w:szCs w:val="28"/>
        </w:rPr>
      </w:pP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Ora finalmente ecco il testo qui davanti a noi. Che</w:t>
      </w:r>
      <w:r w:rsidDel="00000000" w:rsidR="00000000" w:rsidRPr="00000000">
        <w:rPr>
          <w:strike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Ora che il testo è davanti a noi, che cosa dobbiamo fare?</w:t>
      </w:r>
      <w:r w:rsidDel="00000000" w:rsidR="00000000" w:rsidRPr="00000000">
        <w:rPr>
          <w:sz w:val="28"/>
          <w:szCs w:val="28"/>
          <w:rtl w:val="0"/>
        </w:rPr>
        <w:t xml:space="preserve"> Qual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’</w:t>
      </w:r>
      <w:r w:rsidDel="00000000" w:rsidR="00000000" w:rsidRPr="00000000">
        <w:rPr>
          <w:sz w:val="28"/>
          <w:szCs w:val="28"/>
          <w:rtl w:val="0"/>
        </w:rPr>
        <w:t xml:space="preserve">è il nostro compito?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(A CAPO SUPERFLUO)</w:t>
      </w:r>
      <w:r w:rsidDel="00000000" w:rsidR="00000000" w:rsidRPr="00000000">
        <w:rPr>
          <w:sz w:val="28"/>
          <w:szCs w:val="28"/>
          <w:rtl w:val="0"/>
        </w:rPr>
        <w:t xml:space="preserve"> Ci sono almeno tre atteggiamenti possibili: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rtl w:val="0"/>
        </w:rPr>
        <w:t xml:space="preserve">1. quello del </w:t>
      </w:r>
      <w:r w:rsidDel="00000000" w:rsidR="00000000" w:rsidRPr="00000000">
        <w:rPr>
          <w:i w:val="1"/>
          <w:sz w:val="28"/>
          <w:szCs w:val="28"/>
          <w:rtl w:val="0"/>
        </w:rPr>
        <w:t xml:space="preserve">software</w:t>
      </w:r>
      <w:r w:rsidDel="00000000" w:rsidR="00000000" w:rsidRPr="00000000">
        <w:rPr>
          <w:sz w:val="28"/>
          <w:szCs w:val="28"/>
          <w:rtl w:val="0"/>
        </w:rPr>
        <w:t xml:space="preserve"> umano uniformatore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;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rtl w:val="0"/>
        </w:rPr>
        <w:t xml:space="preserve">2. il buon insegnante di italiano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;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rtl w:val="0"/>
        </w:rPr>
        <w:t xml:space="preserve">3. il buon restauratore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.</w:t>
      </w:r>
    </w:p>
    <w:p w:rsidR="00000000" w:rsidDel="00000000" w:rsidP="00000000" w:rsidRDefault="00000000" w:rsidRPr="00000000">
      <w:pPr>
        <w:spacing w:line="360" w:lineRule="auto"/>
        <w:ind w:firstLine="70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(UN rientro DI TROPPO)</w:t>
      </w:r>
      <w:r w:rsidDel="00000000" w:rsidR="00000000" w:rsidRPr="00000000">
        <w:rPr>
          <w:sz w:val="28"/>
          <w:szCs w:val="28"/>
          <w:rtl w:val="0"/>
        </w:rPr>
        <w:t xml:space="preserve"> Ne parleremo nel corso 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della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dell’</w:t>
      </w:r>
      <w:r w:rsidDel="00000000" w:rsidR="00000000" w:rsidRPr="00000000">
        <w:rPr>
          <w:sz w:val="28"/>
          <w:szCs w:val="28"/>
          <w:rtl w:val="0"/>
        </w:rPr>
        <w:t xml:space="preserve">esercitazione; per ora 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ci basta renderci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è sufficiente che ci rendiamo</w:t>
      </w:r>
      <w:r w:rsidDel="00000000" w:rsidR="00000000" w:rsidRPr="00000000">
        <w:rPr>
          <w:sz w:val="28"/>
          <w:szCs w:val="28"/>
          <w:rtl w:val="0"/>
        </w:rPr>
        <w:t xml:space="preserve"> conto che ci sono vari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i</w:t>
      </w:r>
      <w:r w:rsidDel="00000000" w:rsidR="00000000" w:rsidRPr="00000000">
        <w:rPr>
          <w:sz w:val="28"/>
          <w:szCs w:val="28"/>
          <w:rtl w:val="0"/>
        </w:rPr>
        <w:t xml:space="preserve"> modi di fare questo lavoro, 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ci sono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esistono,</w:t>
      </w:r>
      <w:r w:rsidDel="00000000" w:rsidR="00000000" w:rsidRPr="00000000">
        <w:rPr>
          <w:sz w:val="28"/>
          <w:szCs w:val="28"/>
          <w:rtl w:val="0"/>
        </w:rPr>
        <w:t xml:space="preserve"> cioè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diversi editing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s</w:t>
      </w:r>
      <w:r w:rsidDel="00000000" w:rsidR="00000000" w:rsidRPr="00000000">
        <w:rPr>
          <w:sz w:val="28"/>
          <w:szCs w:val="28"/>
          <w:rtl w:val="0"/>
        </w:rPr>
        <w:t xml:space="preserve"> possibili.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Tutto sommato questa introduzione è precisa, ma può essere assai migliorata sotto diversi punti di vista. Vi sono parecchi errori e alcune scelte discutibili riguardo, a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p</w:t>
      </w:r>
      <w:r w:rsidDel="00000000" w:rsidR="00000000" w:rsidRPr="00000000">
        <w:rPr>
          <w:sz w:val="28"/>
          <w:szCs w:val="28"/>
          <w:rtl w:val="0"/>
        </w:rPr>
        <w:t xml:space="preserve">punto, 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al</w:t>
      </w:r>
      <w:r w:rsidDel="00000000" w:rsidR="00000000" w:rsidRPr="00000000">
        <w:rPr>
          <w:sz w:val="28"/>
          <w:szCs w:val="28"/>
          <w:rtl w:val="0"/>
        </w:rPr>
        <w:t xml:space="preserve">l’editing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;</w:t>
      </w:r>
      <w:r w:rsidDel="00000000" w:rsidR="00000000" w:rsidRPr="00000000">
        <w:rPr>
          <w:sz w:val="28"/>
          <w:szCs w:val="28"/>
          <w:rtl w:val="0"/>
        </w:rPr>
        <w:t xml:space="preserve"> e, tutto sommato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è piuttosto </w:t>
      </w:r>
      <w:r w:rsidDel="00000000" w:rsidR="00000000" w:rsidRPr="00000000">
        <w:rPr>
          <w:strike w:val="1"/>
          <w:color w:val="ff0000"/>
          <w:sz w:val="28"/>
          <w:szCs w:val="28"/>
          <w:rtl w:val="0"/>
        </w:rPr>
        <w:t xml:space="preserve">rebarbativa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ripetitiva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Proviamo a migliorarla?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.0000000000002" w:top="1440.0000000000002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