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98" w:rsidRPr="00664063" w:rsidRDefault="00E93798" w:rsidP="00E93798">
      <w:pPr>
        <w:rPr>
          <w:szCs w:val="22"/>
        </w:rPr>
      </w:pPr>
    </w:p>
    <w:p w:rsidR="000909E0" w:rsidRPr="00664063" w:rsidRDefault="002527D2" w:rsidP="000909E0">
      <w:pPr>
        <w:rPr>
          <w:b/>
          <w:szCs w:val="22"/>
        </w:rPr>
      </w:pPr>
      <w:r w:rsidRPr="00664063">
        <w:rPr>
          <w:b/>
          <w:szCs w:val="22"/>
        </w:rPr>
        <w:t xml:space="preserve">Tracce </w:t>
      </w:r>
      <w:r w:rsidR="00D46570" w:rsidRPr="00664063">
        <w:rPr>
          <w:b/>
          <w:szCs w:val="22"/>
        </w:rPr>
        <w:t>di possibili esercizi</w:t>
      </w:r>
      <w:r w:rsidR="006B5CF3" w:rsidRPr="00664063">
        <w:rPr>
          <w:b/>
          <w:szCs w:val="22"/>
        </w:rPr>
        <w:t xml:space="preserve"> e simulazioni di tema d'esame</w:t>
      </w:r>
    </w:p>
    <w:p w:rsidR="002527D2" w:rsidRPr="00664063" w:rsidRDefault="002527D2" w:rsidP="000909E0">
      <w:pPr>
        <w:rPr>
          <w:b/>
          <w:szCs w:val="22"/>
        </w:rPr>
      </w:pPr>
    </w:p>
    <w:p w:rsidR="000909E0" w:rsidRPr="00664063" w:rsidRDefault="000909E0" w:rsidP="000909E0">
      <w:pPr>
        <w:rPr>
          <w:b/>
          <w:szCs w:val="22"/>
        </w:rPr>
      </w:pPr>
      <w:r w:rsidRPr="00664063">
        <w:rPr>
          <w:b/>
          <w:szCs w:val="22"/>
        </w:rPr>
        <w:t>Traccia 1</w:t>
      </w:r>
    </w:p>
    <w:p w:rsidR="00BD41B7" w:rsidRPr="00664063" w:rsidRDefault="00BD41B7" w:rsidP="000909E0">
      <w:pPr>
        <w:rPr>
          <w:szCs w:val="22"/>
        </w:rPr>
      </w:pPr>
    </w:p>
    <w:p w:rsidR="00BD41B7" w:rsidRPr="00664063" w:rsidRDefault="00BD41B7" w:rsidP="00BD41B7">
      <w:pPr>
        <w:rPr>
          <w:szCs w:val="22"/>
        </w:rPr>
      </w:pPr>
      <w:r w:rsidRPr="00664063">
        <w:rPr>
          <w:noProof/>
          <w:szCs w:val="22"/>
        </w:rPr>
        <w:t>U</w:t>
      </w:r>
      <w:r w:rsidRPr="00664063">
        <w:rPr>
          <w:szCs w:val="22"/>
        </w:rPr>
        <w:t xml:space="preserve">n sistema di trasmissione digitale in ponte radio interconnette due nodi di rete distanti </w:t>
      </w:r>
      <w:r w:rsidRPr="002342EA">
        <w:rPr>
          <w:b/>
          <w:szCs w:val="22"/>
        </w:rPr>
        <w:t>1</w:t>
      </w:r>
      <w:r w:rsidR="00B932A2" w:rsidRPr="002342EA">
        <w:rPr>
          <w:b/>
          <w:szCs w:val="22"/>
        </w:rPr>
        <w:t>5</w:t>
      </w:r>
      <w:r w:rsidRPr="002342EA">
        <w:rPr>
          <w:b/>
          <w:szCs w:val="22"/>
        </w:rPr>
        <w:t xml:space="preserve"> km</w:t>
      </w:r>
      <w:r w:rsidRPr="00664063">
        <w:rPr>
          <w:szCs w:val="22"/>
        </w:rPr>
        <w:t>.</w:t>
      </w:r>
    </w:p>
    <w:p w:rsidR="00BD41B7" w:rsidRPr="00664063" w:rsidRDefault="00EC124A" w:rsidP="00BD41B7">
      <w:pPr>
        <w:rPr>
          <w:szCs w:val="22"/>
        </w:rPr>
      </w:pPr>
      <w:r w:rsidRPr="00664063">
        <w:rPr>
          <w:szCs w:val="22"/>
        </w:rPr>
        <w:t>Il sistema può essere configurato per supportare velocità di trasmissione (bit rate) sul canale  diverse, sia pre-configurate in relazione a specifiche esigenze dei clienti sia in modo automatico in relazione ai valori di attenuazione riscontrabili sul mezzo trasmissivo, che possono variare a seconda delle condizioni meteorologiche o di altri fattori.</w:t>
      </w:r>
    </w:p>
    <w:p w:rsidR="0058042C" w:rsidRPr="00664063" w:rsidRDefault="00BD41B7" w:rsidP="00BD41B7">
      <w:pPr>
        <w:rPr>
          <w:szCs w:val="22"/>
        </w:rPr>
      </w:pPr>
      <w:r w:rsidRPr="00664063">
        <w:rPr>
          <w:szCs w:val="22"/>
        </w:rPr>
        <w:t xml:space="preserve">Il sistema opera impiegando una </w:t>
      </w:r>
      <w:r w:rsidRPr="002342EA">
        <w:rPr>
          <w:b/>
          <w:szCs w:val="22"/>
        </w:rPr>
        <w:t>frequenza</w:t>
      </w:r>
      <w:r w:rsidRPr="00664063">
        <w:rPr>
          <w:szCs w:val="22"/>
        </w:rPr>
        <w:t xml:space="preserve"> portante pari a </w:t>
      </w:r>
      <w:r w:rsidRPr="002342EA">
        <w:rPr>
          <w:b/>
          <w:szCs w:val="22"/>
        </w:rPr>
        <w:t>7,1 GHz</w:t>
      </w:r>
      <w:r w:rsidRPr="00664063">
        <w:rPr>
          <w:szCs w:val="22"/>
        </w:rPr>
        <w:t xml:space="preserve">, una </w:t>
      </w:r>
      <w:r w:rsidRPr="002342EA">
        <w:rPr>
          <w:b/>
          <w:szCs w:val="22"/>
        </w:rPr>
        <w:t xml:space="preserve">banda </w:t>
      </w:r>
      <w:r w:rsidRPr="00664063">
        <w:rPr>
          <w:szCs w:val="22"/>
        </w:rPr>
        <w:t xml:space="preserve">di canale pari a </w:t>
      </w:r>
      <w:r w:rsidRPr="002342EA">
        <w:rPr>
          <w:b/>
          <w:szCs w:val="22"/>
        </w:rPr>
        <w:t>14 MHz</w:t>
      </w:r>
      <w:r w:rsidRPr="00664063">
        <w:rPr>
          <w:szCs w:val="22"/>
        </w:rPr>
        <w:t xml:space="preserve"> e un</w:t>
      </w:r>
      <w:r w:rsidR="004C686A" w:rsidRPr="00664063">
        <w:rPr>
          <w:szCs w:val="22"/>
        </w:rPr>
        <w:t xml:space="preserve"> </w:t>
      </w:r>
      <w:r w:rsidR="004C686A" w:rsidRPr="002342EA">
        <w:rPr>
          <w:b/>
          <w:szCs w:val="22"/>
        </w:rPr>
        <w:t>symbol rate</w:t>
      </w:r>
      <w:r w:rsidR="002527D2" w:rsidRPr="00664063">
        <w:rPr>
          <w:szCs w:val="22"/>
        </w:rPr>
        <w:t xml:space="preserve"> (</w:t>
      </w:r>
      <w:r w:rsidR="0058042C" w:rsidRPr="00664063">
        <w:rPr>
          <w:szCs w:val="22"/>
        </w:rPr>
        <w:t>o</w:t>
      </w:r>
      <w:r w:rsidR="002527D2" w:rsidRPr="00664063">
        <w:rPr>
          <w:szCs w:val="22"/>
        </w:rPr>
        <w:t xml:space="preserve"> velocità di modulazione</w:t>
      </w:r>
      <w:r w:rsidR="004C686A" w:rsidRPr="00664063">
        <w:rPr>
          <w:szCs w:val="22"/>
        </w:rPr>
        <w:t xml:space="preserve">) </w:t>
      </w:r>
      <w:r w:rsidRPr="00664063">
        <w:rPr>
          <w:szCs w:val="22"/>
        </w:rPr>
        <w:t xml:space="preserve"> pari a  </w:t>
      </w:r>
      <w:r w:rsidR="00430535" w:rsidRPr="002342EA">
        <w:rPr>
          <w:b/>
          <w:szCs w:val="22"/>
        </w:rPr>
        <w:t>11</w:t>
      </w:r>
      <w:r w:rsidRPr="002342EA">
        <w:rPr>
          <w:b/>
          <w:szCs w:val="22"/>
        </w:rPr>
        <w:t>MBaud</w:t>
      </w:r>
      <w:r w:rsidRPr="00664063">
        <w:rPr>
          <w:szCs w:val="22"/>
        </w:rPr>
        <w:t>.</w:t>
      </w:r>
      <w:r w:rsidR="00880D04" w:rsidRPr="00664063">
        <w:rPr>
          <w:szCs w:val="22"/>
        </w:rPr>
        <w:t xml:space="preserve"> </w:t>
      </w:r>
    </w:p>
    <w:p w:rsidR="00BD41B7" w:rsidRPr="00664063" w:rsidRDefault="00880D04" w:rsidP="00BD41B7">
      <w:pPr>
        <w:rPr>
          <w:szCs w:val="22"/>
        </w:rPr>
      </w:pPr>
      <w:r w:rsidRPr="00664063">
        <w:rPr>
          <w:szCs w:val="22"/>
        </w:rPr>
        <w:t xml:space="preserve">La </w:t>
      </w:r>
      <w:r w:rsidRPr="002342EA">
        <w:rPr>
          <w:b/>
          <w:szCs w:val="22"/>
        </w:rPr>
        <w:t>potenza di trasmissione</w:t>
      </w:r>
      <w:r w:rsidRPr="00664063">
        <w:rPr>
          <w:szCs w:val="22"/>
        </w:rPr>
        <w:t xml:space="preserve"> al connettore d'antenna è pari a </w:t>
      </w:r>
      <w:r w:rsidR="00B932A2" w:rsidRPr="002342EA">
        <w:rPr>
          <w:b/>
          <w:szCs w:val="22"/>
        </w:rPr>
        <w:t>1</w:t>
      </w:r>
      <w:r w:rsidRPr="002342EA">
        <w:rPr>
          <w:b/>
          <w:szCs w:val="22"/>
        </w:rPr>
        <w:t>0 dBm</w:t>
      </w:r>
      <w:r w:rsidRPr="00664063">
        <w:rPr>
          <w:szCs w:val="22"/>
        </w:rPr>
        <w:t>.</w:t>
      </w:r>
    </w:p>
    <w:p w:rsidR="0058042C" w:rsidRPr="00664063" w:rsidRDefault="0058042C" w:rsidP="00BD41B7">
      <w:pPr>
        <w:rPr>
          <w:szCs w:val="22"/>
        </w:rPr>
      </w:pPr>
    </w:p>
    <w:p w:rsidR="00BD41B7" w:rsidRPr="00664063" w:rsidRDefault="00BD41B7" w:rsidP="00BD41B7">
      <w:pPr>
        <w:rPr>
          <w:szCs w:val="22"/>
        </w:rPr>
      </w:pPr>
      <w:r w:rsidRPr="00664063">
        <w:rPr>
          <w:szCs w:val="22"/>
        </w:rPr>
        <w:t>Le specifiche tecniche richieste al ricetrasmettitore radio sono le seguenti:</w:t>
      </w:r>
    </w:p>
    <w:tbl>
      <w:tblPr>
        <w:tblStyle w:val="Grigliatabella"/>
        <w:tblW w:w="0" w:type="auto"/>
        <w:tblLayout w:type="fixed"/>
        <w:tblLook w:val="04A0"/>
      </w:tblPr>
      <w:tblGrid>
        <w:gridCol w:w="3085"/>
        <w:gridCol w:w="1418"/>
        <w:gridCol w:w="1275"/>
        <w:gridCol w:w="3544"/>
      </w:tblGrid>
      <w:tr w:rsidR="00BD41B7" w:rsidRPr="00664063" w:rsidTr="0053121C">
        <w:tc>
          <w:tcPr>
            <w:tcW w:w="3085" w:type="dxa"/>
          </w:tcPr>
          <w:p w:rsidR="00BD41B7" w:rsidRPr="00664063" w:rsidRDefault="00BD41B7" w:rsidP="0053121C">
            <w:pPr>
              <w:rPr>
                <w:szCs w:val="22"/>
              </w:rPr>
            </w:pPr>
            <w:r w:rsidRPr="00664063">
              <w:rPr>
                <w:szCs w:val="22"/>
              </w:rPr>
              <w:t>Livello di potenza di trasmissione max al connettore d'antenna</w:t>
            </w:r>
          </w:p>
          <w:p w:rsidR="00BD41B7" w:rsidRPr="00664063" w:rsidRDefault="00BD41B7" w:rsidP="0053121C">
            <w:pPr>
              <w:rPr>
                <w:szCs w:val="22"/>
              </w:rPr>
            </w:pPr>
            <w:r w:rsidRPr="00664063">
              <w:rPr>
                <w:szCs w:val="22"/>
              </w:rPr>
              <w:t>(dBm)</w:t>
            </w:r>
          </w:p>
        </w:tc>
        <w:tc>
          <w:tcPr>
            <w:tcW w:w="1418" w:type="dxa"/>
          </w:tcPr>
          <w:p w:rsidR="00BD41B7" w:rsidRPr="00664063" w:rsidRDefault="00BD41B7" w:rsidP="0053121C">
            <w:pPr>
              <w:rPr>
                <w:szCs w:val="22"/>
              </w:rPr>
            </w:pPr>
            <w:r w:rsidRPr="00664063">
              <w:rPr>
                <w:szCs w:val="22"/>
              </w:rPr>
              <w:t>Tipo di modulazione</w:t>
            </w:r>
          </w:p>
        </w:tc>
        <w:tc>
          <w:tcPr>
            <w:tcW w:w="1275" w:type="dxa"/>
          </w:tcPr>
          <w:p w:rsidR="00BD41B7" w:rsidRPr="00664063" w:rsidRDefault="00BD41B7" w:rsidP="0053121C">
            <w:pPr>
              <w:rPr>
                <w:szCs w:val="22"/>
                <w:lang w:val="en-US"/>
              </w:rPr>
            </w:pPr>
            <w:r w:rsidRPr="00664063">
              <w:rPr>
                <w:szCs w:val="22"/>
                <w:lang w:val="en-US"/>
              </w:rPr>
              <w:t xml:space="preserve">Bit rate </w:t>
            </w:r>
            <w:r w:rsidR="00430535" w:rsidRPr="00664063">
              <w:rPr>
                <w:szCs w:val="22"/>
                <w:lang w:val="en-US"/>
              </w:rPr>
              <w:t>max</w:t>
            </w:r>
          </w:p>
          <w:p w:rsidR="00BD41B7" w:rsidRPr="00664063" w:rsidRDefault="00BD41B7" w:rsidP="0053121C">
            <w:pPr>
              <w:rPr>
                <w:szCs w:val="22"/>
                <w:lang w:val="en-US"/>
              </w:rPr>
            </w:pPr>
            <w:r w:rsidRPr="00664063">
              <w:rPr>
                <w:szCs w:val="22"/>
                <w:lang w:val="en-US"/>
              </w:rPr>
              <w:t>supportato</w:t>
            </w:r>
          </w:p>
          <w:p w:rsidR="00BD41B7" w:rsidRPr="00664063" w:rsidRDefault="00BD41B7" w:rsidP="0053121C">
            <w:pPr>
              <w:rPr>
                <w:szCs w:val="22"/>
                <w:lang w:val="en-US"/>
              </w:rPr>
            </w:pPr>
            <w:r w:rsidRPr="00664063">
              <w:rPr>
                <w:szCs w:val="22"/>
                <w:lang w:val="en-US"/>
              </w:rPr>
              <w:t>(Mbit/s)</w:t>
            </w:r>
          </w:p>
        </w:tc>
        <w:tc>
          <w:tcPr>
            <w:tcW w:w="3544" w:type="dxa"/>
          </w:tcPr>
          <w:p w:rsidR="00BD41B7" w:rsidRPr="00664063" w:rsidRDefault="00BD41B7" w:rsidP="0053121C">
            <w:pPr>
              <w:rPr>
                <w:szCs w:val="22"/>
              </w:rPr>
            </w:pPr>
            <w:r w:rsidRPr="00664063">
              <w:rPr>
                <w:szCs w:val="22"/>
              </w:rPr>
              <w:t>minimo livello di potenza in ricezione (sensibilità) per ottenere un BER = 10</w:t>
            </w:r>
            <w:r w:rsidRPr="00664063">
              <w:rPr>
                <w:szCs w:val="22"/>
                <w:vertAlign w:val="superscript"/>
              </w:rPr>
              <w:t>-6</w:t>
            </w:r>
          </w:p>
          <w:p w:rsidR="00BD41B7" w:rsidRPr="00664063" w:rsidRDefault="00BD41B7" w:rsidP="0053121C">
            <w:pPr>
              <w:rPr>
                <w:szCs w:val="22"/>
              </w:rPr>
            </w:pPr>
            <w:r w:rsidRPr="00664063">
              <w:rPr>
                <w:szCs w:val="22"/>
              </w:rPr>
              <w:t>(dBm)</w:t>
            </w:r>
          </w:p>
        </w:tc>
      </w:tr>
      <w:tr w:rsidR="00BD41B7" w:rsidRPr="00664063" w:rsidTr="0053121C">
        <w:tc>
          <w:tcPr>
            <w:tcW w:w="3085" w:type="dxa"/>
          </w:tcPr>
          <w:p w:rsidR="00BD41B7" w:rsidRPr="00664063" w:rsidRDefault="00BD41B7" w:rsidP="0053121C">
            <w:pPr>
              <w:rPr>
                <w:szCs w:val="22"/>
              </w:rPr>
            </w:pPr>
            <w:r w:rsidRPr="00664063">
              <w:rPr>
                <w:szCs w:val="22"/>
              </w:rPr>
              <w:t>26</w:t>
            </w:r>
          </w:p>
        </w:tc>
        <w:tc>
          <w:tcPr>
            <w:tcW w:w="1418" w:type="dxa"/>
          </w:tcPr>
          <w:p w:rsidR="00BD41B7" w:rsidRPr="00664063" w:rsidRDefault="00BD41B7" w:rsidP="0053121C">
            <w:pPr>
              <w:rPr>
                <w:szCs w:val="22"/>
              </w:rPr>
            </w:pPr>
            <w:r w:rsidRPr="00664063">
              <w:rPr>
                <w:szCs w:val="22"/>
              </w:rPr>
              <w:t>4</w:t>
            </w:r>
            <w:r w:rsidR="000C5ED9">
              <w:rPr>
                <w:szCs w:val="22"/>
              </w:rPr>
              <w:t>-QAM</w:t>
            </w:r>
            <w:r w:rsidRPr="00664063">
              <w:rPr>
                <w:szCs w:val="22"/>
              </w:rPr>
              <w:t xml:space="preserve"> (QPSK)</w:t>
            </w:r>
          </w:p>
        </w:tc>
        <w:tc>
          <w:tcPr>
            <w:tcW w:w="1275" w:type="dxa"/>
          </w:tcPr>
          <w:p w:rsidR="00BD41B7" w:rsidRPr="00664063" w:rsidRDefault="00BD41B7" w:rsidP="0053121C">
            <w:pPr>
              <w:rPr>
                <w:szCs w:val="22"/>
              </w:rPr>
            </w:pPr>
            <w:r w:rsidRPr="00664063">
              <w:rPr>
                <w:szCs w:val="22"/>
              </w:rPr>
              <w:t>19</w:t>
            </w:r>
          </w:p>
        </w:tc>
        <w:tc>
          <w:tcPr>
            <w:tcW w:w="3544" w:type="dxa"/>
          </w:tcPr>
          <w:p w:rsidR="00BD41B7" w:rsidRPr="00664063" w:rsidRDefault="00BD41B7" w:rsidP="0053121C">
            <w:pPr>
              <w:rPr>
                <w:szCs w:val="22"/>
              </w:rPr>
            </w:pPr>
            <w:r w:rsidRPr="00664063">
              <w:rPr>
                <w:szCs w:val="22"/>
              </w:rPr>
              <w:t>-89</w:t>
            </w:r>
          </w:p>
        </w:tc>
      </w:tr>
      <w:tr w:rsidR="00BD41B7" w:rsidRPr="00664063" w:rsidTr="0053121C">
        <w:tc>
          <w:tcPr>
            <w:tcW w:w="3085" w:type="dxa"/>
          </w:tcPr>
          <w:p w:rsidR="00BD41B7" w:rsidRPr="00664063" w:rsidRDefault="00BD41B7" w:rsidP="0053121C">
            <w:pPr>
              <w:rPr>
                <w:szCs w:val="22"/>
              </w:rPr>
            </w:pPr>
            <w:r w:rsidRPr="00664063">
              <w:rPr>
                <w:szCs w:val="22"/>
              </w:rPr>
              <w:t>23</w:t>
            </w:r>
          </w:p>
        </w:tc>
        <w:tc>
          <w:tcPr>
            <w:tcW w:w="1418" w:type="dxa"/>
          </w:tcPr>
          <w:p w:rsidR="00BD41B7" w:rsidRPr="00664063" w:rsidRDefault="00BD41B7" w:rsidP="0053121C">
            <w:pPr>
              <w:rPr>
                <w:szCs w:val="22"/>
              </w:rPr>
            </w:pPr>
            <w:r w:rsidRPr="00664063">
              <w:rPr>
                <w:szCs w:val="22"/>
              </w:rPr>
              <w:t>16</w:t>
            </w:r>
            <w:r w:rsidR="000C5ED9">
              <w:rPr>
                <w:szCs w:val="22"/>
              </w:rPr>
              <w:t>-QAM</w:t>
            </w:r>
          </w:p>
        </w:tc>
        <w:tc>
          <w:tcPr>
            <w:tcW w:w="1275" w:type="dxa"/>
          </w:tcPr>
          <w:p w:rsidR="00BD41B7" w:rsidRPr="00664063" w:rsidRDefault="00BD41B7" w:rsidP="0053121C">
            <w:pPr>
              <w:rPr>
                <w:szCs w:val="22"/>
              </w:rPr>
            </w:pPr>
            <w:r w:rsidRPr="00664063">
              <w:rPr>
                <w:szCs w:val="22"/>
              </w:rPr>
              <w:t>40</w:t>
            </w:r>
          </w:p>
        </w:tc>
        <w:tc>
          <w:tcPr>
            <w:tcW w:w="3544" w:type="dxa"/>
          </w:tcPr>
          <w:p w:rsidR="00BD41B7" w:rsidRPr="00664063" w:rsidRDefault="00BD41B7" w:rsidP="0053121C">
            <w:pPr>
              <w:rPr>
                <w:szCs w:val="22"/>
              </w:rPr>
            </w:pPr>
            <w:r w:rsidRPr="00664063">
              <w:rPr>
                <w:szCs w:val="22"/>
              </w:rPr>
              <w:t>-83</w:t>
            </w:r>
          </w:p>
        </w:tc>
      </w:tr>
      <w:tr w:rsidR="00BD41B7" w:rsidRPr="00664063" w:rsidTr="0053121C">
        <w:tc>
          <w:tcPr>
            <w:tcW w:w="3085" w:type="dxa"/>
          </w:tcPr>
          <w:p w:rsidR="00BD41B7" w:rsidRPr="00664063" w:rsidRDefault="00BD41B7" w:rsidP="0053121C">
            <w:pPr>
              <w:rPr>
                <w:szCs w:val="22"/>
              </w:rPr>
            </w:pPr>
            <w:r w:rsidRPr="00664063">
              <w:rPr>
                <w:szCs w:val="22"/>
              </w:rPr>
              <w:t>20</w:t>
            </w:r>
          </w:p>
        </w:tc>
        <w:tc>
          <w:tcPr>
            <w:tcW w:w="1418" w:type="dxa"/>
          </w:tcPr>
          <w:p w:rsidR="00BD41B7" w:rsidRPr="00664063" w:rsidRDefault="00BD41B7" w:rsidP="0053121C">
            <w:pPr>
              <w:rPr>
                <w:szCs w:val="22"/>
              </w:rPr>
            </w:pPr>
            <w:r w:rsidRPr="00664063">
              <w:rPr>
                <w:szCs w:val="22"/>
              </w:rPr>
              <w:t>64</w:t>
            </w:r>
            <w:r w:rsidR="000C5ED9">
              <w:rPr>
                <w:szCs w:val="22"/>
              </w:rPr>
              <w:t>-QAM</w:t>
            </w:r>
          </w:p>
        </w:tc>
        <w:tc>
          <w:tcPr>
            <w:tcW w:w="1275" w:type="dxa"/>
          </w:tcPr>
          <w:p w:rsidR="00BD41B7" w:rsidRPr="00664063" w:rsidRDefault="00BD41B7" w:rsidP="0053121C">
            <w:pPr>
              <w:rPr>
                <w:szCs w:val="22"/>
              </w:rPr>
            </w:pPr>
            <w:r w:rsidRPr="00664063">
              <w:rPr>
                <w:szCs w:val="22"/>
              </w:rPr>
              <w:t>62</w:t>
            </w:r>
          </w:p>
        </w:tc>
        <w:tc>
          <w:tcPr>
            <w:tcW w:w="3544" w:type="dxa"/>
          </w:tcPr>
          <w:p w:rsidR="00BD41B7" w:rsidRPr="00664063" w:rsidRDefault="00BD41B7" w:rsidP="0053121C">
            <w:pPr>
              <w:rPr>
                <w:szCs w:val="22"/>
              </w:rPr>
            </w:pPr>
            <w:r w:rsidRPr="00664063">
              <w:rPr>
                <w:szCs w:val="22"/>
              </w:rPr>
              <w:t>-76</w:t>
            </w:r>
          </w:p>
        </w:tc>
      </w:tr>
      <w:tr w:rsidR="00BD41B7" w:rsidRPr="00664063" w:rsidTr="0053121C">
        <w:tc>
          <w:tcPr>
            <w:tcW w:w="3085" w:type="dxa"/>
          </w:tcPr>
          <w:p w:rsidR="00BD41B7" w:rsidRPr="00664063" w:rsidRDefault="00BD41B7" w:rsidP="0053121C">
            <w:pPr>
              <w:rPr>
                <w:szCs w:val="22"/>
              </w:rPr>
            </w:pPr>
            <w:r w:rsidRPr="00664063">
              <w:rPr>
                <w:szCs w:val="22"/>
              </w:rPr>
              <w:t>18</w:t>
            </w:r>
          </w:p>
        </w:tc>
        <w:tc>
          <w:tcPr>
            <w:tcW w:w="1418" w:type="dxa"/>
          </w:tcPr>
          <w:p w:rsidR="00BD41B7" w:rsidRPr="00664063" w:rsidRDefault="00BD41B7" w:rsidP="0053121C">
            <w:pPr>
              <w:rPr>
                <w:szCs w:val="22"/>
              </w:rPr>
            </w:pPr>
            <w:r w:rsidRPr="00664063">
              <w:rPr>
                <w:szCs w:val="22"/>
              </w:rPr>
              <w:t>256</w:t>
            </w:r>
            <w:r w:rsidR="000C5ED9">
              <w:rPr>
                <w:szCs w:val="22"/>
              </w:rPr>
              <w:t>-QAM</w:t>
            </w:r>
          </w:p>
        </w:tc>
        <w:tc>
          <w:tcPr>
            <w:tcW w:w="1275" w:type="dxa"/>
          </w:tcPr>
          <w:p w:rsidR="00BD41B7" w:rsidRPr="00664063" w:rsidRDefault="00BD41B7" w:rsidP="0053121C">
            <w:pPr>
              <w:rPr>
                <w:szCs w:val="22"/>
              </w:rPr>
            </w:pPr>
            <w:r w:rsidRPr="00664063">
              <w:rPr>
                <w:szCs w:val="22"/>
              </w:rPr>
              <w:t>85</w:t>
            </w:r>
          </w:p>
        </w:tc>
        <w:tc>
          <w:tcPr>
            <w:tcW w:w="3544" w:type="dxa"/>
          </w:tcPr>
          <w:p w:rsidR="00BD41B7" w:rsidRPr="00664063" w:rsidRDefault="00BD41B7" w:rsidP="0053121C">
            <w:pPr>
              <w:rPr>
                <w:szCs w:val="22"/>
              </w:rPr>
            </w:pPr>
            <w:r w:rsidRPr="00664063">
              <w:rPr>
                <w:szCs w:val="22"/>
              </w:rPr>
              <w:t>-70</w:t>
            </w:r>
          </w:p>
        </w:tc>
      </w:tr>
    </w:tbl>
    <w:p w:rsidR="00BD41B7" w:rsidRPr="00664063" w:rsidRDefault="00BD41B7" w:rsidP="00BD41B7">
      <w:pPr>
        <w:rPr>
          <w:szCs w:val="22"/>
        </w:rPr>
      </w:pPr>
    </w:p>
    <w:p w:rsidR="00BD41B7" w:rsidRPr="00664063" w:rsidRDefault="00BD41B7" w:rsidP="00BD41B7">
      <w:pPr>
        <w:rPr>
          <w:szCs w:val="22"/>
        </w:rPr>
      </w:pPr>
      <w:r w:rsidRPr="00664063">
        <w:rPr>
          <w:szCs w:val="22"/>
        </w:rPr>
        <w:t xml:space="preserve">Ciascun ricetrasmettitore </w:t>
      </w:r>
      <w:r w:rsidRPr="002342EA">
        <w:rPr>
          <w:szCs w:val="22"/>
        </w:rPr>
        <w:t>impiega un'antenna</w:t>
      </w:r>
      <w:r w:rsidRPr="00664063">
        <w:rPr>
          <w:szCs w:val="22"/>
        </w:rPr>
        <w:t xml:space="preserve"> parabolica avente </w:t>
      </w:r>
      <w:r w:rsidRPr="002342EA">
        <w:rPr>
          <w:b/>
          <w:szCs w:val="22"/>
        </w:rPr>
        <w:t>diametro</w:t>
      </w:r>
      <w:r w:rsidRPr="00664063">
        <w:rPr>
          <w:szCs w:val="22"/>
        </w:rPr>
        <w:t xml:space="preserve"> pari a </w:t>
      </w:r>
      <w:r w:rsidRPr="002342EA">
        <w:rPr>
          <w:b/>
          <w:szCs w:val="22"/>
        </w:rPr>
        <w:t>60 cm</w:t>
      </w:r>
      <w:r w:rsidRPr="00664063">
        <w:rPr>
          <w:szCs w:val="22"/>
        </w:rPr>
        <w:t xml:space="preserve">, direttamente montata sul modulo radio.  Il ricevitore, inoltre, è caratterizzato da una </w:t>
      </w:r>
      <w:r w:rsidRPr="002342EA">
        <w:rPr>
          <w:b/>
          <w:szCs w:val="22"/>
        </w:rPr>
        <w:t>figura di rumore</w:t>
      </w:r>
      <w:r w:rsidRPr="00664063">
        <w:rPr>
          <w:szCs w:val="22"/>
        </w:rPr>
        <w:t xml:space="preserve"> pari a </w:t>
      </w:r>
      <w:r w:rsidRPr="002342EA">
        <w:rPr>
          <w:b/>
          <w:szCs w:val="22"/>
        </w:rPr>
        <w:t>6 dB.</w:t>
      </w:r>
    </w:p>
    <w:p w:rsidR="00BD41B7" w:rsidRPr="00664063" w:rsidRDefault="00BD41B7" w:rsidP="00BD41B7">
      <w:pPr>
        <w:rPr>
          <w:szCs w:val="22"/>
        </w:rPr>
      </w:pPr>
      <w:r w:rsidRPr="00664063">
        <w:rPr>
          <w:szCs w:val="22"/>
        </w:rPr>
        <w:t>Il ponte radio supporta sia la trasmissione di segnali multiplati PCM/TDM, quando viene utilizzato in reti tradizionali a commutazione di circuito, sia la trasmissione di frame Ethernet 100BASE-TX, attraverso una normale interfaccia Ethernet,  quando viene utilizzato in reti di nuova generazione che operano a commutazione di pacchetto, basate sulla suite di protocolli TCP/IP (Internet Protocol) e sulle tecnologie Ethernet.</w:t>
      </w:r>
      <w:r w:rsidR="002527D2" w:rsidRPr="00664063">
        <w:rPr>
          <w:szCs w:val="22"/>
        </w:rPr>
        <w:t xml:space="preserve"> </w:t>
      </w:r>
      <w:r w:rsidR="000F57A1">
        <w:rPr>
          <w:szCs w:val="22"/>
        </w:rPr>
        <w:t>Lo studente</w:t>
      </w:r>
      <w:r w:rsidRPr="00664063">
        <w:rPr>
          <w:szCs w:val="22"/>
        </w:rPr>
        <w:t>:</w:t>
      </w:r>
    </w:p>
    <w:p w:rsidR="00BD41B7" w:rsidRPr="00664063" w:rsidRDefault="002342EA" w:rsidP="004612B9">
      <w:pPr>
        <w:numPr>
          <w:ilvl w:val="0"/>
          <w:numId w:val="6"/>
        </w:numPr>
        <w:overflowPunct/>
        <w:autoSpaceDE/>
        <w:autoSpaceDN/>
        <w:adjustRightInd/>
        <w:spacing w:line="276" w:lineRule="auto"/>
        <w:textAlignment w:val="auto"/>
        <w:rPr>
          <w:szCs w:val="22"/>
        </w:rPr>
      </w:pPr>
      <w:r>
        <w:rPr>
          <w:szCs w:val="22"/>
        </w:rPr>
        <w:t>p</w:t>
      </w:r>
      <w:r w:rsidR="00BD41B7" w:rsidRPr="00664063">
        <w:rPr>
          <w:szCs w:val="22"/>
        </w:rPr>
        <w:t>roponga uno schema a blocchi dell'intero sistema, descrivendo la funzione dei singoli blocchi;</w:t>
      </w:r>
    </w:p>
    <w:p w:rsidR="00BD41B7" w:rsidRPr="00664063" w:rsidRDefault="002342EA" w:rsidP="004612B9">
      <w:pPr>
        <w:numPr>
          <w:ilvl w:val="0"/>
          <w:numId w:val="6"/>
        </w:numPr>
        <w:overflowPunct/>
        <w:autoSpaceDE/>
        <w:autoSpaceDN/>
        <w:adjustRightInd/>
        <w:spacing w:line="276" w:lineRule="auto"/>
        <w:textAlignment w:val="auto"/>
        <w:rPr>
          <w:szCs w:val="22"/>
        </w:rPr>
      </w:pPr>
      <w:r>
        <w:rPr>
          <w:szCs w:val="22"/>
        </w:rPr>
        <w:t>d</w:t>
      </w:r>
      <w:r w:rsidR="00BD41B7" w:rsidRPr="00664063">
        <w:rPr>
          <w:szCs w:val="22"/>
        </w:rPr>
        <w:t>opo aver presentato le caratteristiche essenziali delle modulazioni utilizzate nel ponte radio, ne illustri nel dettaglio una, a sua scelta, e proponga lo schema a blocchi di un modulatore e di un demodulatore che la realizza;</w:t>
      </w:r>
    </w:p>
    <w:p w:rsidR="00750B89" w:rsidRPr="00664063" w:rsidRDefault="00BD41B7" w:rsidP="004612B9">
      <w:pPr>
        <w:numPr>
          <w:ilvl w:val="0"/>
          <w:numId w:val="6"/>
        </w:numPr>
        <w:overflowPunct/>
        <w:autoSpaceDE/>
        <w:autoSpaceDN/>
        <w:adjustRightInd/>
        <w:spacing w:line="276" w:lineRule="auto"/>
        <w:textAlignment w:val="auto"/>
        <w:rPr>
          <w:szCs w:val="22"/>
        </w:rPr>
      </w:pPr>
      <w:r w:rsidRPr="00664063">
        <w:rPr>
          <w:szCs w:val="22"/>
        </w:rPr>
        <w:t>calcoli</w:t>
      </w:r>
      <w:r w:rsidR="00750B89" w:rsidRPr="00664063">
        <w:rPr>
          <w:szCs w:val="22"/>
        </w:rPr>
        <w:t>:</w:t>
      </w:r>
    </w:p>
    <w:p w:rsidR="00750B89" w:rsidRPr="00664063" w:rsidRDefault="00750B89" w:rsidP="004612B9">
      <w:pPr>
        <w:pStyle w:val="Paragrafoelenco"/>
        <w:numPr>
          <w:ilvl w:val="0"/>
          <w:numId w:val="8"/>
        </w:numPr>
        <w:overflowPunct/>
        <w:autoSpaceDE/>
        <w:autoSpaceDN/>
        <w:adjustRightInd/>
        <w:spacing w:line="276" w:lineRule="auto"/>
        <w:textAlignment w:val="auto"/>
        <w:rPr>
          <w:szCs w:val="22"/>
        </w:rPr>
      </w:pPr>
      <w:r w:rsidRPr="00664063">
        <w:rPr>
          <w:szCs w:val="22"/>
        </w:rPr>
        <w:t xml:space="preserve">il bit rate massimo consentito </w:t>
      </w:r>
      <w:r w:rsidR="00BD41B7" w:rsidRPr="00664063">
        <w:rPr>
          <w:szCs w:val="22"/>
        </w:rPr>
        <w:t>con le diverse modulazioni</w:t>
      </w:r>
      <w:r w:rsidRPr="00664063">
        <w:rPr>
          <w:szCs w:val="22"/>
        </w:rPr>
        <w:t xml:space="preserve"> in assenza di codifiche di canale per la protezione dagli errori e verifich</w:t>
      </w:r>
      <w:r w:rsidR="00CE1AD0" w:rsidRPr="00664063">
        <w:rPr>
          <w:szCs w:val="22"/>
        </w:rPr>
        <w:t>i</w:t>
      </w:r>
      <w:r w:rsidRPr="00664063">
        <w:rPr>
          <w:szCs w:val="22"/>
        </w:rPr>
        <w:t xml:space="preserve"> che ess</w:t>
      </w:r>
      <w:r w:rsidR="00CE1AD0" w:rsidRPr="00664063">
        <w:rPr>
          <w:szCs w:val="22"/>
        </w:rPr>
        <w:t>i</w:t>
      </w:r>
      <w:r w:rsidRPr="00664063">
        <w:rPr>
          <w:szCs w:val="22"/>
        </w:rPr>
        <w:t xml:space="preserve"> sia</w:t>
      </w:r>
      <w:r w:rsidR="00CE1AD0" w:rsidRPr="00664063">
        <w:rPr>
          <w:szCs w:val="22"/>
        </w:rPr>
        <w:t>no</w:t>
      </w:r>
      <w:r w:rsidRPr="00664063">
        <w:rPr>
          <w:szCs w:val="22"/>
        </w:rPr>
        <w:t xml:space="preserve"> superiore a quelli specificati</w:t>
      </w:r>
      <w:r w:rsidR="00CE1AD0" w:rsidRPr="00664063">
        <w:rPr>
          <w:szCs w:val="22"/>
        </w:rPr>
        <w:t xml:space="preserve"> in tabella</w:t>
      </w:r>
      <w:r w:rsidR="00BD41B7" w:rsidRPr="00664063">
        <w:rPr>
          <w:szCs w:val="22"/>
        </w:rPr>
        <w:t xml:space="preserve">; </w:t>
      </w:r>
    </w:p>
    <w:p w:rsidR="00BD41B7" w:rsidRPr="00664063" w:rsidRDefault="00BD41B7" w:rsidP="004612B9">
      <w:pPr>
        <w:pStyle w:val="Paragrafoelenco"/>
        <w:numPr>
          <w:ilvl w:val="0"/>
          <w:numId w:val="8"/>
        </w:numPr>
        <w:overflowPunct/>
        <w:autoSpaceDE/>
        <w:autoSpaceDN/>
        <w:adjustRightInd/>
        <w:spacing w:line="276" w:lineRule="auto"/>
        <w:textAlignment w:val="auto"/>
        <w:rPr>
          <w:szCs w:val="22"/>
        </w:rPr>
      </w:pPr>
      <w:r w:rsidRPr="00664063">
        <w:rPr>
          <w:szCs w:val="22"/>
        </w:rPr>
        <w:t xml:space="preserve">calcoli </w:t>
      </w:r>
      <w:r w:rsidR="00750B89" w:rsidRPr="00664063">
        <w:rPr>
          <w:szCs w:val="22"/>
        </w:rPr>
        <w:t xml:space="preserve">a quanto si riduce il bit rate utile con le diverse modulazioni quando si impiega una codifica di canale per la </w:t>
      </w:r>
      <w:r w:rsidRPr="00664063">
        <w:rPr>
          <w:szCs w:val="22"/>
        </w:rPr>
        <w:t xml:space="preserve"> correzione </w:t>
      </w:r>
      <w:r w:rsidR="00CE1AD0" w:rsidRPr="00664063">
        <w:rPr>
          <w:szCs w:val="22"/>
        </w:rPr>
        <w:t xml:space="preserve">diretta degli </w:t>
      </w:r>
      <w:r w:rsidRPr="00664063">
        <w:rPr>
          <w:szCs w:val="22"/>
        </w:rPr>
        <w:t>error</w:t>
      </w:r>
      <w:r w:rsidR="00CE1AD0" w:rsidRPr="00664063">
        <w:rPr>
          <w:szCs w:val="22"/>
        </w:rPr>
        <w:t>i</w:t>
      </w:r>
      <w:r w:rsidRPr="00664063">
        <w:rPr>
          <w:szCs w:val="22"/>
        </w:rPr>
        <w:t>, di tipo FEC (</w:t>
      </w:r>
      <w:r w:rsidRPr="00664063">
        <w:rPr>
          <w:i/>
          <w:szCs w:val="22"/>
        </w:rPr>
        <w:t>Forward Error Correction</w:t>
      </w:r>
      <w:r w:rsidRPr="00664063">
        <w:rPr>
          <w:szCs w:val="22"/>
        </w:rPr>
        <w:t xml:space="preserve">), caratterizzata da una velocità di codifica, o tasso di codifica, (code rate) pari a </w:t>
      </w:r>
      <w:r w:rsidR="00CE1AD0" w:rsidRPr="00664063">
        <w:rPr>
          <w:szCs w:val="22"/>
        </w:rPr>
        <w:t>CR=</w:t>
      </w:r>
      <w:r w:rsidRPr="00664063">
        <w:rPr>
          <w:szCs w:val="22"/>
        </w:rPr>
        <w:t>5</w:t>
      </w:r>
      <w:r w:rsidR="00D4334D" w:rsidRPr="00664063">
        <w:rPr>
          <w:szCs w:val="22"/>
        </w:rPr>
        <w:t>/</w:t>
      </w:r>
      <w:r w:rsidRPr="00664063">
        <w:rPr>
          <w:szCs w:val="22"/>
        </w:rPr>
        <w:t xml:space="preserve">6; </w:t>
      </w:r>
    </w:p>
    <w:p w:rsidR="00BD41B7" w:rsidRPr="00664063" w:rsidRDefault="002342EA" w:rsidP="004612B9">
      <w:pPr>
        <w:numPr>
          <w:ilvl w:val="0"/>
          <w:numId w:val="6"/>
        </w:numPr>
        <w:overflowPunct/>
        <w:autoSpaceDE/>
        <w:autoSpaceDN/>
        <w:adjustRightInd/>
        <w:spacing w:line="276" w:lineRule="auto"/>
        <w:textAlignment w:val="auto"/>
        <w:rPr>
          <w:szCs w:val="22"/>
        </w:rPr>
      </w:pPr>
      <w:r>
        <w:rPr>
          <w:szCs w:val="22"/>
        </w:rPr>
        <w:t>c</w:t>
      </w:r>
      <w:r w:rsidR="00BD41B7" w:rsidRPr="00664063">
        <w:rPr>
          <w:szCs w:val="22"/>
        </w:rPr>
        <w:t xml:space="preserve">alcoli il livello di potenza </w:t>
      </w:r>
      <w:r w:rsidR="00880D04" w:rsidRPr="00664063">
        <w:rPr>
          <w:szCs w:val="22"/>
        </w:rPr>
        <w:t xml:space="preserve">EIRP con cui opera il sistema trasmittente, l'attenuazione dello spazio libero e il livello di potenza che si ha </w:t>
      </w:r>
      <w:r w:rsidR="00BD41B7" w:rsidRPr="00664063">
        <w:rPr>
          <w:szCs w:val="22"/>
        </w:rPr>
        <w:t>in uscita dall'antenna ricevente (connettore d'antenna) nel caso ideale di propagazione nello spazio libero e verifichi se il sistema è ben progettato per supportare tutti i bit rate indicati nel caso in cui si desideri avere un marg</w:t>
      </w:r>
      <w:r w:rsidR="00CD38C2" w:rsidRPr="00664063">
        <w:rPr>
          <w:szCs w:val="22"/>
        </w:rPr>
        <w:t>ine del collegamento di almeno 6</w:t>
      </w:r>
      <w:r>
        <w:rPr>
          <w:szCs w:val="22"/>
        </w:rPr>
        <w:t xml:space="preserve"> dB.</w:t>
      </w:r>
    </w:p>
    <w:p w:rsidR="00D4334D" w:rsidRPr="00664063" w:rsidRDefault="00D4334D" w:rsidP="00BD41B7">
      <w:pPr>
        <w:jc w:val="center"/>
        <w:rPr>
          <w:szCs w:val="22"/>
        </w:rPr>
      </w:pPr>
    </w:p>
    <w:p w:rsidR="001F7D98" w:rsidRDefault="001F7D98" w:rsidP="00BD41B7">
      <w:pPr>
        <w:jc w:val="center"/>
        <w:rPr>
          <w:szCs w:val="22"/>
        </w:rPr>
      </w:pPr>
    </w:p>
    <w:p w:rsidR="001F7D98" w:rsidRDefault="001F7D98" w:rsidP="00BD41B7">
      <w:pPr>
        <w:jc w:val="center"/>
        <w:rPr>
          <w:szCs w:val="22"/>
        </w:rPr>
      </w:pPr>
    </w:p>
    <w:p w:rsidR="001F7D98" w:rsidRDefault="001F7D98" w:rsidP="00BD41B7">
      <w:pPr>
        <w:jc w:val="center"/>
        <w:rPr>
          <w:szCs w:val="22"/>
        </w:rPr>
      </w:pPr>
    </w:p>
    <w:p w:rsidR="001F7D98" w:rsidRDefault="001F7D98" w:rsidP="00BD41B7">
      <w:pPr>
        <w:jc w:val="center"/>
        <w:rPr>
          <w:szCs w:val="22"/>
        </w:rPr>
      </w:pPr>
    </w:p>
    <w:p w:rsidR="001F7D98" w:rsidRDefault="001F7D98" w:rsidP="00BD41B7">
      <w:pPr>
        <w:jc w:val="center"/>
        <w:rPr>
          <w:szCs w:val="22"/>
        </w:rPr>
      </w:pPr>
    </w:p>
    <w:p w:rsidR="001F7D98" w:rsidRDefault="001F7D98" w:rsidP="00BD41B7">
      <w:pPr>
        <w:jc w:val="center"/>
        <w:rPr>
          <w:szCs w:val="22"/>
        </w:rPr>
      </w:pPr>
    </w:p>
    <w:p w:rsidR="001F7D98" w:rsidRDefault="001F7D98" w:rsidP="00BD41B7">
      <w:pPr>
        <w:jc w:val="center"/>
        <w:rPr>
          <w:szCs w:val="22"/>
        </w:rPr>
      </w:pPr>
    </w:p>
    <w:p w:rsidR="00BD41B7" w:rsidRPr="001F7D98" w:rsidRDefault="00BD41B7" w:rsidP="00BD41B7">
      <w:pPr>
        <w:jc w:val="center"/>
        <w:rPr>
          <w:b/>
          <w:szCs w:val="22"/>
        </w:rPr>
      </w:pPr>
      <w:r w:rsidRPr="001F7D98">
        <w:rPr>
          <w:b/>
          <w:szCs w:val="22"/>
        </w:rPr>
        <w:lastRenderedPageBreak/>
        <w:t>SOLUZIONE</w:t>
      </w:r>
    </w:p>
    <w:p w:rsidR="00D4334D" w:rsidRPr="00664063" w:rsidRDefault="00D4334D" w:rsidP="00BD41B7">
      <w:pPr>
        <w:jc w:val="center"/>
        <w:rPr>
          <w:szCs w:val="22"/>
        </w:rPr>
      </w:pPr>
    </w:p>
    <w:p w:rsidR="00BD41B7" w:rsidRPr="00664063" w:rsidRDefault="00BD41B7" w:rsidP="004612B9">
      <w:pPr>
        <w:numPr>
          <w:ilvl w:val="0"/>
          <w:numId w:val="7"/>
        </w:numPr>
        <w:overflowPunct/>
        <w:autoSpaceDE/>
        <w:autoSpaceDN/>
        <w:adjustRightInd/>
        <w:spacing w:line="276" w:lineRule="auto"/>
        <w:textAlignment w:val="auto"/>
        <w:rPr>
          <w:szCs w:val="22"/>
        </w:rPr>
      </w:pPr>
      <w:r w:rsidRPr="00664063">
        <w:rPr>
          <w:szCs w:val="22"/>
        </w:rPr>
        <w:t xml:space="preserve">Lo schema a blocchi di un ponte radio, con la sua descrizione, è riportato </w:t>
      </w:r>
      <w:r w:rsidR="003B2F7E" w:rsidRPr="00664063">
        <w:rPr>
          <w:szCs w:val="22"/>
        </w:rPr>
        <w:t>nel PARAGRAFO 7</w:t>
      </w:r>
      <w:r w:rsidR="0058042C" w:rsidRPr="00664063">
        <w:rPr>
          <w:szCs w:val="22"/>
        </w:rPr>
        <w:t xml:space="preserve"> del CAPITOLO 9</w:t>
      </w:r>
      <w:r w:rsidR="003B2F7E" w:rsidRPr="00664063">
        <w:rPr>
          <w:szCs w:val="22"/>
        </w:rPr>
        <w:t>, a cui si rimanda</w:t>
      </w:r>
      <w:r w:rsidR="00D4334D" w:rsidRPr="00664063">
        <w:rPr>
          <w:szCs w:val="22"/>
        </w:rPr>
        <w:t>.</w:t>
      </w:r>
      <w:r w:rsidRPr="00664063">
        <w:rPr>
          <w:szCs w:val="22"/>
        </w:rPr>
        <w:t xml:space="preserve"> </w:t>
      </w:r>
    </w:p>
    <w:p w:rsidR="00BD41B7" w:rsidRPr="00664063" w:rsidRDefault="00BD41B7" w:rsidP="00BD41B7">
      <w:pPr>
        <w:ind w:left="360"/>
        <w:rPr>
          <w:szCs w:val="22"/>
        </w:rPr>
      </w:pPr>
    </w:p>
    <w:p w:rsidR="00BD41B7" w:rsidRPr="00664063" w:rsidRDefault="00BD41B7" w:rsidP="004612B9">
      <w:pPr>
        <w:numPr>
          <w:ilvl w:val="0"/>
          <w:numId w:val="7"/>
        </w:numPr>
        <w:overflowPunct/>
        <w:autoSpaceDE/>
        <w:autoSpaceDN/>
        <w:adjustRightInd/>
        <w:spacing w:line="276" w:lineRule="auto"/>
        <w:textAlignment w:val="auto"/>
        <w:rPr>
          <w:szCs w:val="22"/>
        </w:rPr>
      </w:pPr>
      <w:r w:rsidRPr="00664063">
        <w:rPr>
          <w:szCs w:val="22"/>
        </w:rPr>
        <w:t xml:space="preserve">Per la descrizione generale della modulazione M-QAM si veda il </w:t>
      </w:r>
      <w:r w:rsidR="003B2F7E" w:rsidRPr="00664063">
        <w:rPr>
          <w:szCs w:val="22"/>
        </w:rPr>
        <w:t>CAPITOLO 8 PARAGRAF</w:t>
      </w:r>
      <w:r w:rsidR="0058042C" w:rsidRPr="00664063">
        <w:rPr>
          <w:szCs w:val="22"/>
        </w:rPr>
        <w:t>I</w:t>
      </w:r>
      <w:r w:rsidR="003B2F7E" w:rsidRPr="00664063">
        <w:rPr>
          <w:szCs w:val="22"/>
        </w:rPr>
        <w:t xml:space="preserve"> </w:t>
      </w:r>
      <w:r w:rsidR="0058042C" w:rsidRPr="00664063">
        <w:rPr>
          <w:szCs w:val="22"/>
        </w:rPr>
        <w:t xml:space="preserve">5.6 e </w:t>
      </w:r>
      <w:r w:rsidR="003B2F7E" w:rsidRPr="00664063">
        <w:rPr>
          <w:szCs w:val="22"/>
        </w:rPr>
        <w:t>5</w:t>
      </w:r>
      <w:r w:rsidR="0058042C" w:rsidRPr="00664063">
        <w:rPr>
          <w:szCs w:val="22"/>
        </w:rPr>
        <w:t>.7</w:t>
      </w:r>
      <w:r w:rsidRPr="00664063">
        <w:rPr>
          <w:szCs w:val="22"/>
        </w:rPr>
        <w:t xml:space="preserve">; come modulatore si utilizza un modulatore I-Q che utilizza mappature in banda base differenti a seconda della modulazione che si impiega. Lo schema a blocchi è </w:t>
      </w:r>
      <w:r w:rsidR="003B2F7E" w:rsidRPr="00664063">
        <w:rPr>
          <w:szCs w:val="22"/>
        </w:rPr>
        <w:t>riportato nel CAPITOLO 8 PARAGRAFO 6;</w:t>
      </w:r>
      <w:r w:rsidRPr="00664063">
        <w:rPr>
          <w:szCs w:val="22"/>
        </w:rPr>
        <w:t xml:space="preserve"> nel caso di modulazione 16</w:t>
      </w:r>
      <w:r w:rsidR="000C5ED9">
        <w:rPr>
          <w:szCs w:val="22"/>
        </w:rPr>
        <w:t>-QAM</w:t>
      </w:r>
      <w:r w:rsidRPr="00664063">
        <w:rPr>
          <w:szCs w:val="22"/>
        </w:rPr>
        <w:t xml:space="preserve"> si </w:t>
      </w:r>
      <w:r w:rsidR="002342EA">
        <w:rPr>
          <w:szCs w:val="22"/>
        </w:rPr>
        <w:t>può</w:t>
      </w:r>
      <w:r w:rsidRPr="00664063">
        <w:rPr>
          <w:szCs w:val="22"/>
        </w:rPr>
        <w:t xml:space="preserve"> specificare la costellazione, la tabella di corrispondenza tra gli stati di modulazione, i bit trasportati e i valori di I-Q associati</w:t>
      </w:r>
      <w:r w:rsidR="0058042C" w:rsidRPr="00664063">
        <w:rPr>
          <w:szCs w:val="22"/>
        </w:rPr>
        <w:t>, per esempio come indicato nella FIGURA 18 del CAPITOLO 8</w:t>
      </w:r>
      <w:r w:rsidRPr="00664063">
        <w:rPr>
          <w:szCs w:val="22"/>
        </w:rPr>
        <w:t>.</w:t>
      </w:r>
    </w:p>
    <w:p w:rsidR="000F57A1" w:rsidRDefault="000F57A1" w:rsidP="000F57A1">
      <w:pPr>
        <w:overflowPunct/>
        <w:autoSpaceDE/>
        <w:autoSpaceDN/>
        <w:adjustRightInd/>
        <w:spacing w:line="276" w:lineRule="auto"/>
        <w:ind w:left="360"/>
        <w:textAlignment w:val="auto"/>
        <w:rPr>
          <w:szCs w:val="22"/>
        </w:rPr>
      </w:pPr>
    </w:p>
    <w:p w:rsidR="000F57A1" w:rsidRDefault="000F57A1" w:rsidP="000F57A1">
      <w:pPr>
        <w:numPr>
          <w:ilvl w:val="0"/>
          <w:numId w:val="7"/>
        </w:numPr>
        <w:overflowPunct/>
        <w:autoSpaceDE/>
        <w:autoSpaceDN/>
        <w:adjustRightInd/>
        <w:spacing w:line="276" w:lineRule="auto"/>
        <w:textAlignment w:val="auto"/>
        <w:rPr>
          <w:szCs w:val="22"/>
        </w:rPr>
      </w:pPr>
      <w:r>
        <w:rPr>
          <w:szCs w:val="22"/>
        </w:rPr>
        <w:t>Prima di effettuare i calcoli è utile schematizzare il collegamento come mostrato in figura.</w:t>
      </w:r>
    </w:p>
    <w:p w:rsidR="000F57A1" w:rsidRDefault="000F57A1" w:rsidP="000F57A1">
      <w:pPr>
        <w:overflowPunct/>
        <w:autoSpaceDE/>
        <w:autoSpaceDN/>
        <w:adjustRightInd/>
        <w:spacing w:line="276" w:lineRule="auto"/>
        <w:ind w:left="360"/>
        <w:textAlignment w:val="auto"/>
        <w:rPr>
          <w:szCs w:val="22"/>
        </w:rPr>
      </w:pPr>
    </w:p>
    <w:p w:rsidR="000F57A1" w:rsidRDefault="000F57A1" w:rsidP="000F57A1">
      <w:pPr>
        <w:overflowPunct/>
        <w:autoSpaceDE/>
        <w:autoSpaceDN/>
        <w:adjustRightInd/>
        <w:spacing w:line="276" w:lineRule="auto"/>
        <w:textAlignment w:val="auto"/>
        <w:rPr>
          <w:szCs w:val="22"/>
        </w:rPr>
      </w:pPr>
      <w:r w:rsidRPr="000F57A1">
        <w:rPr>
          <w:noProof/>
          <w:szCs w:val="22"/>
        </w:rPr>
        <w:drawing>
          <wp:inline distT="0" distB="0" distL="0" distR="0">
            <wp:extent cx="5381625" cy="1781175"/>
            <wp:effectExtent l="19050" t="0" r="9525" b="0"/>
            <wp:docPr id="3" name="Immagin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 cstate="print"/>
                    <a:srcRect/>
                    <a:stretch>
                      <a:fillRect/>
                    </a:stretch>
                  </pic:blipFill>
                  <pic:spPr bwMode="auto">
                    <a:xfrm>
                      <a:off x="0" y="0"/>
                      <a:ext cx="5381625" cy="1781175"/>
                    </a:xfrm>
                    <a:prstGeom prst="rect">
                      <a:avLst/>
                    </a:prstGeom>
                    <a:noFill/>
                    <a:ln w="9525">
                      <a:noFill/>
                      <a:miter lim="800000"/>
                      <a:headEnd/>
                      <a:tailEnd/>
                    </a:ln>
                  </pic:spPr>
                </pic:pic>
              </a:graphicData>
            </a:graphic>
          </wp:inline>
        </w:drawing>
      </w:r>
    </w:p>
    <w:p w:rsidR="000F57A1" w:rsidRDefault="000F57A1" w:rsidP="000F57A1">
      <w:pPr>
        <w:overflowPunct/>
        <w:autoSpaceDE/>
        <w:autoSpaceDN/>
        <w:adjustRightInd/>
        <w:spacing w:line="276" w:lineRule="auto"/>
        <w:ind w:left="708"/>
        <w:textAlignment w:val="auto"/>
        <w:rPr>
          <w:szCs w:val="22"/>
        </w:rPr>
      </w:pPr>
    </w:p>
    <w:p w:rsidR="00AB0D6F" w:rsidRPr="000F57A1" w:rsidRDefault="00D4334D" w:rsidP="000F57A1">
      <w:pPr>
        <w:overflowPunct/>
        <w:autoSpaceDE/>
        <w:autoSpaceDN/>
        <w:adjustRightInd/>
        <w:spacing w:line="276" w:lineRule="auto"/>
        <w:ind w:left="708"/>
        <w:textAlignment w:val="auto"/>
        <w:rPr>
          <w:szCs w:val="22"/>
        </w:rPr>
      </w:pPr>
      <w:r w:rsidRPr="000F57A1">
        <w:rPr>
          <w:szCs w:val="22"/>
        </w:rPr>
        <w:t>Ricordando che il legame fra bit rate (R</w:t>
      </w:r>
      <w:r w:rsidRPr="000F57A1">
        <w:rPr>
          <w:szCs w:val="22"/>
          <w:vertAlign w:val="subscript"/>
        </w:rPr>
        <w:t>s</w:t>
      </w:r>
      <w:r w:rsidRPr="000F57A1">
        <w:rPr>
          <w:szCs w:val="22"/>
        </w:rPr>
        <w:t xml:space="preserve">) e </w:t>
      </w:r>
      <w:r w:rsidR="00EC124A" w:rsidRPr="000F57A1">
        <w:rPr>
          <w:szCs w:val="22"/>
        </w:rPr>
        <w:t>symbol</w:t>
      </w:r>
      <w:r w:rsidRPr="000F57A1">
        <w:rPr>
          <w:szCs w:val="22"/>
        </w:rPr>
        <w:t xml:space="preserve"> rate (S</w:t>
      </w:r>
      <w:r w:rsidRPr="000F57A1">
        <w:rPr>
          <w:szCs w:val="22"/>
          <w:vertAlign w:val="subscript"/>
        </w:rPr>
        <w:t>R</w:t>
      </w:r>
      <w:r w:rsidRPr="000F57A1">
        <w:rPr>
          <w:szCs w:val="22"/>
        </w:rPr>
        <w:t xml:space="preserve">) è </w:t>
      </w:r>
      <w:r w:rsidR="00AB0D6F" w:rsidRPr="000F57A1">
        <w:rPr>
          <w:szCs w:val="22"/>
        </w:rPr>
        <w:t>il seguente:</w:t>
      </w:r>
    </w:p>
    <w:p w:rsidR="00AB0D6F" w:rsidRPr="00664063" w:rsidRDefault="00D4334D" w:rsidP="000F57A1">
      <w:pPr>
        <w:overflowPunct/>
        <w:autoSpaceDE/>
        <w:autoSpaceDN/>
        <w:adjustRightInd/>
        <w:spacing w:line="276" w:lineRule="auto"/>
        <w:ind w:left="851"/>
        <w:textAlignment w:val="auto"/>
        <w:rPr>
          <w:szCs w:val="22"/>
        </w:rPr>
      </w:pPr>
      <w:r w:rsidRPr="00664063">
        <w:rPr>
          <w:position w:val="-10"/>
          <w:szCs w:val="22"/>
        </w:rPr>
        <w:object w:dxaOrig="16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5.75pt" o:ole="">
            <v:imagedata r:id="rId6" o:title=""/>
          </v:shape>
          <o:OLEObject Type="Embed" ProgID="Equation.3" ShapeID="_x0000_i1025" DrawAspect="Content" ObjectID="_1472652568" r:id="rId7"/>
        </w:object>
      </w:r>
    </w:p>
    <w:p w:rsidR="00AB0D6F" w:rsidRPr="00664063" w:rsidRDefault="00D4334D" w:rsidP="000F57A1">
      <w:pPr>
        <w:overflowPunct/>
        <w:autoSpaceDE/>
        <w:autoSpaceDN/>
        <w:adjustRightInd/>
        <w:spacing w:line="276" w:lineRule="auto"/>
        <w:ind w:left="708"/>
        <w:textAlignment w:val="auto"/>
        <w:rPr>
          <w:szCs w:val="22"/>
        </w:rPr>
      </w:pPr>
      <w:r w:rsidRPr="00664063">
        <w:rPr>
          <w:szCs w:val="22"/>
        </w:rPr>
        <w:t>dove M è il numero di stati di modulazione</w:t>
      </w:r>
      <w:r w:rsidR="00AB0D6F" w:rsidRPr="00664063">
        <w:rPr>
          <w:szCs w:val="22"/>
        </w:rPr>
        <w:t>,</w:t>
      </w:r>
    </w:p>
    <w:p w:rsidR="00D4334D" w:rsidRPr="00664063" w:rsidRDefault="00D4334D" w:rsidP="000F57A1">
      <w:pPr>
        <w:overflowPunct/>
        <w:autoSpaceDE/>
        <w:autoSpaceDN/>
        <w:adjustRightInd/>
        <w:spacing w:line="276" w:lineRule="auto"/>
        <w:ind w:left="720"/>
        <w:textAlignment w:val="auto"/>
        <w:rPr>
          <w:szCs w:val="22"/>
        </w:rPr>
      </w:pPr>
      <w:r w:rsidRPr="00664063">
        <w:rPr>
          <w:szCs w:val="22"/>
        </w:rPr>
        <w:t>si ha:</w:t>
      </w:r>
    </w:p>
    <w:p w:rsidR="00750B89" w:rsidRPr="00664063" w:rsidRDefault="00750B89" w:rsidP="004612B9">
      <w:pPr>
        <w:pStyle w:val="Paragrafoelenco"/>
        <w:numPr>
          <w:ilvl w:val="0"/>
          <w:numId w:val="9"/>
        </w:numPr>
        <w:overflowPunct/>
        <w:autoSpaceDE/>
        <w:autoSpaceDN/>
        <w:adjustRightInd/>
        <w:spacing w:line="276" w:lineRule="auto"/>
        <w:textAlignment w:val="auto"/>
        <w:rPr>
          <w:szCs w:val="22"/>
        </w:rPr>
      </w:pPr>
      <w:r w:rsidRPr="00664063">
        <w:rPr>
          <w:szCs w:val="22"/>
        </w:rPr>
        <w:t>Bit rate massimo consentito con le modulazioni specificate:</w:t>
      </w:r>
    </w:p>
    <w:p w:rsidR="00D4334D" w:rsidRPr="00664063" w:rsidRDefault="00D4334D" w:rsidP="001F7D98">
      <w:pPr>
        <w:overflowPunct/>
        <w:autoSpaceDE/>
        <w:autoSpaceDN/>
        <w:adjustRightInd/>
        <w:spacing w:line="276" w:lineRule="auto"/>
        <w:ind w:left="708"/>
        <w:textAlignment w:val="auto"/>
        <w:rPr>
          <w:szCs w:val="22"/>
          <w:lang w:val="en-US"/>
        </w:rPr>
      </w:pPr>
      <w:r w:rsidRPr="00664063">
        <w:rPr>
          <w:szCs w:val="22"/>
          <w:lang w:val="en-US"/>
        </w:rPr>
        <w:t xml:space="preserve">QPSK, M=4, </w:t>
      </w:r>
      <w:r w:rsidR="00750B89" w:rsidRPr="00664063">
        <w:rPr>
          <w:position w:val="-10"/>
          <w:szCs w:val="22"/>
        </w:rPr>
        <w:object w:dxaOrig="2220" w:dyaOrig="320">
          <v:shape id="_x0000_i1026" type="#_x0000_t75" style="width:111pt;height:15.75pt" o:ole="">
            <v:imagedata r:id="rId8" o:title=""/>
          </v:shape>
          <o:OLEObject Type="Embed" ProgID="Equation.3" ShapeID="_x0000_i1026" DrawAspect="Content" ObjectID="_1472652569" r:id="rId9"/>
        </w:object>
      </w:r>
    </w:p>
    <w:p w:rsidR="00BF68A2" w:rsidRPr="00664063" w:rsidRDefault="00BF68A2" w:rsidP="001F7D98">
      <w:pPr>
        <w:overflowPunct/>
        <w:autoSpaceDE/>
        <w:autoSpaceDN/>
        <w:adjustRightInd/>
        <w:spacing w:line="276" w:lineRule="auto"/>
        <w:ind w:left="708"/>
        <w:textAlignment w:val="auto"/>
        <w:rPr>
          <w:szCs w:val="22"/>
          <w:lang w:val="en-US"/>
        </w:rPr>
      </w:pPr>
      <w:r w:rsidRPr="00664063">
        <w:rPr>
          <w:szCs w:val="22"/>
          <w:lang w:val="en-US"/>
        </w:rPr>
        <w:t xml:space="preserve">16-QAM, M=16, </w:t>
      </w:r>
      <w:r w:rsidR="00750B89" w:rsidRPr="00664063">
        <w:rPr>
          <w:position w:val="-10"/>
          <w:szCs w:val="22"/>
        </w:rPr>
        <w:object w:dxaOrig="2220" w:dyaOrig="320">
          <v:shape id="_x0000_i1027" type="#_x0000_t75" style="width:111pt;height:15.75pt" o:ole="">
            <v:imagedata r:id="rId10" o:title=""/>
          </v:shape>
          <o:OLEObject Type="Embed" ProgID="Equation.3" ShapeID="_x0000_i1027" DrawAspect="Content" ObjectID="_1472652570" r:id="rId11"/>
        </w:object>
      </w:r>
    </w:p>
    <w:p w:rsidR="00BF68A2" w:rsidRPr="00664063" w:rsidRDefault="00BF68A2" w:rsidP="001F7D98">
      <w:pPr>
        <w:overflowPunct/>
        <w:autoSpaceDE/>
        <w:autoSpaceDN/>
        <w:adjustRightInd/>
        <w:spacing w:line="276" w:lineRule="auto"/>
        <w:ind w:left="708"/>
        <w:textAlignment w:val="auto"/>
        <w:rPr>
          <w:szCs w:val="22"/>
          <w:lang w:val="en-US"/>
        </w:rPr>
      </w:pPr>
      <w:r w:rsidRPr="00664063">
        <w:rPr>
          <w:szCs w:val="22"/>
          <w:lang w:val="en-US"/>
        </w:rPr>
        <w:t xml:space="preserve">64-QAM, M=64, </w:t>
      </w:r>
      <w:r w:rsidR="00750B89" w:rsidRPr="00664063">
        <w:rPr>
          <w:position w:val="-10"/>
          <w:szCs w:val="22"/>
        </w:rPr>
        <w:object w:dxaOrig="2220" w:dyaOrig="320">
          <v:shape id="_x0000_i1028" type="#_x0000_t75" style="width:111pt;height:15.75pt" o:ole="">
            <v:imagedata r:id="rId12" o:title=""/>
          </v:shape>
          <o:OLEObject Type="Embed" ProgID="Equation.3" ShapeID="_x0000_i1028" DrawAspect="Content" ObjectID="_1472652571" r:id="rId13"/>
        </w:object>
      </w:r>
    </w:p>
    <w:p w:rsidR="00BF68A2" w:rsidRPr="00664063" w:rsidRDefault="00BF68A2" w:rsidP="001F7D98">
      <w:pPr>
        <w:overflowPunct/>
        <w:autoSpaceDE/>
        <w:autoSpaceDN/>
        <w:adjustRightInd/>
        <w:spacing w:line="276" w:lineRule="auto"/>
        <w:ind w:left="708"/>
        <w:textAlignment w:val="auto"/>
        <w:rPr>
          <w:szCs w:val="22"/>
        </w:rPr>
      </w:pPr>
      <w:r w:rsidRPr="00664063">
        <w:rPr>
          <w:szCs w:val="22"/>
        </w:rPr>
        <w:t xml:space="preserve">256-QAM, M=8, </w:t>
      </w:r>
      <w:r w:rsidR="00750B89" w:rsidRPr="00664063">
        <w:rPr>
          <w:position w:val="-10"/>
          <w:szCs w:val="22"/>
        </w:rPr>
        <w:object w:dxaOrig="2200" w:dyaOrig="320">
          <v:shape id="_x0000_i1029" type="#_x0000_t75" style="width:110.25pt;height:15.75pt" o:ole="">
            <v:imagedata r:id="rId14" o:title=""/>
          </v:shape>
          <o:OLEObject Type="Embed" ProgID="Equation.3" ShapeID="_x0000_i1029" DrawAspect="Content" ObjectID="_1472652572" r:id="rId15"/>
        </w:object>
      </w:r>
    </w:p>
    <w:p w:rsidR="00750B89" w:rsidRPr="00664063" w:rsidRDefault="00750B89" w:rsidP="001F7D98">
      <w:pPr>
        <w:overflowPunct/>
        <w:autoSpaceDE/>
        <w:autoSpaceDN/>
        <w:adjustRightInd/>
        <w:spacing w:line="276" w:lineRule="auto"/>
        <w:ind w:left="708"/>
        <w:textAlignment w:val="auto"/>
        <w:rPr>
          <w:szCs w:val="22"/>
        </w:rPr>
      </w:pPr>
      <w:r w:rsidRPr="00664063">
        <w:rPr>
          <w:szCs w:val="22"/>
        </w:rPr>
        <w:t>Tutti i valori sono</w:t>
      </w:r>
      <w:r w:rsidR="00AB0D6F" w:rsidRPr="00664063">
        <w:rPr>
          <w:szCs w:val="22"/>
        </w:rPr>
        <w:t xml:space="preserve"> superiori a quelli specificati.</w:t>
      </w:r>
    </w:p>
    <w:p w:rsidR="00AB0D6F" w:rsidRPr="00664063" w:rsidRDefault="00AB0D6F" w:rsidP="00750B89">
      <w:pPr>
        <w:overflowPunct/>
        <w:autoSpaceDE/>
        <w:autoSpaceDN/>
        <w:adjustRightInd/>
        <w:spacing w:line="276" w:lineRule="auto"/>
        <w:ind w:left="360"/>
        <w:textAlignment w:val="auto"/>
        <w:rPr>
          <w:szCs w:val="22"/>
        </w:rPr>
      </w:pPr>
    </w:p>
    <w:p w:rsidR="000B4A3D" w:rsidRPr="00664063" w:rsidRDefault="00750B89" w:rsidP="004612B9">
      <w:pPr>
        <w:pStyle w:val="Paragrafoelenco"/>
        <w:numPr>
          <w:ilvl w:val="0"/>
          <w:numId w:val="9"/>
        </w:numPr>
        <w:overflowPunct/>
        <w:autoSpaceDE/>
        <w:autoSpaceDN/>
        <w:adjustRightInd/>
        <w:spacing w:line="276" w:lineRule="auto"/>
        <w:textAlignment w:val="auto"/>
        <w:rPr>
          <w:szCs w:val="22"/>
        </w:rPr>
      </w:pPr>
      <w:r w:rsidRPr="00664063">
        <w:rPr>
          <w:szCs w:val="22"/>
        </w:rPr>
        <w:t xml:space="preserve">Impiegando la correzione d'errore FEC con </w:t>
      </w:r>
      <w:r w:rsidRPr="00AB4B56">
        <w:rPr>
          <w:i/>
          <w:szCs w:val="22"/>
        </w:rPr>
        <w:t>code rate</w:t>
      </w:r>
      <w:r w:rsidRPr="00664063">
        <w:rPr>
          <w:szCs w:val="22"/>
        </w:rPr>
        <w:t xml:space="preserve"> </w:t>
      </w:r>
      <w:r w:rsidR="00AB4B56">
        <w:rPr>
          <w:szCs w:val="22"/>
        </w:rPr>
        <w:t>CR=</w:t>
      </w:r>
      <w:r w:rsidRPr="00664063">
        <w:rPr>
          <w:szCs w:val="22"/>
        </w:rPr>
        <w:t>5/6 si ottiene un bit rate utile pari ai 5/6 del bit rate massimo consentito</w:t>
      </w:r>
      <w:r w:rsidR="000F57A1">
        <w:rPr>
          <w:szCs w:val="22"/>
        </w:rPr>
        <w:t>,</w:t>
      </w:r>
      <w:r w:rsidR="000B4A3D" w:rsidRPr="00664063">
        <w:rPr>
          <w:szCs w:val="22"/>
        </w:rPr>
        <w:t xml:space="preserve"> in quanto il </w:t>
      </w:r>
      <w:r w:rsidR="000B4A3D" w:rsidRPr="000F57A1">
        <w:rPr>
          <w:i/>
          <w:szCs w:val="22"/>
        </w:rPr>
        <w:t>code rate</w:t>
      </w:r>
      <w:r w:rsidR="000F57A1">
        <w:rPr>
          <w:szCs w:val="22"/>
        </w:rPr>
        <w:t xml:space="preserve"> </w:t>
      </w:r>
      <w:r w:rsidR="000B4A3D" w:rsidRPr="00664063">
        <w:rPr>
          <w:szCs w:val="22"/>
        </w:rPr>
        <w:t>è definito come il rapporto fra il bit rate (Rs) in ingresso al codificatore FEC (codifica convoluzionale) e il bit rate in uscita</w:t>
      </w:r>
      <w:r w:rsidR="00AB0D6F" w:rsidRPr="00664063">
        <w:rPr>
          <w:szCs w:val="22"/>
        </w:rPr>
        <w:t>,</w:t>
      </w:r>
      <w:r w:rsidR="000B4A3D" w:rsidRPr="00664063">
        <w:rPr>
          <w:szCs w:val="22"/>
        </w:rPr>
        <w:t xml:space="preserve"> suppos</w:t>
      </w:r>
      <w:r w:rsidR="00AB0D6F" w:rsidRPr="00664063">
        <w:rPr>
          <w:szCs w:val="22"/>
        </w:rPr>
        <w:t>to uguale al massimo consentito</w:t>
      </w:r>
      <w:r w:rsidR="000B4A3D" w:rsidRPr="00664063">
        <w:rPr>
          <w:szCs w:val="22"/>
        </w:rPr>
        <w:t xml:space="preserve"> calcolato in precedenza</w:t>
      </w:r>
      <w:r w:rsidR="000F57A1">
        <w:rPr>
          <w:szCs w:val="22"/>
        </w:rPr>
        <w:t xml:space="preserve"> </w:t>
      </w:r>
      <w:r w:rsidR="000F57A1" w:rsidRPr="000F57A1">
        <w:rPr>
          <w:szCs w:val="22"/>
        </w:rPr>
        <w:t>(Rc</w:t>
      </w:r>
      <w:r w:rsidR="000F57A1">
        <w:rPr>
          <w:szCs w:val="22"/>
        </w:rPr>
        <w:t>=Rs</w:t>
      </w:r>
      <w:r w:rsidR="000F57A1" w:rsidRPr="000F57A1">
        <w:rPr>
          <w:szCs w:val="22"/>
        </w:rPr>
        <w:t>)</w:t>
      </w:r>
      <w:r w:rsidR="00AB0D6F" w:rsidRPr="00664063">
        <w:rPr>
          <w:szCs w:val="22"/>
        </w:rPr>
        <w:t>,</w:t>
      </w:r>
      <w:r w:rsidR="000B4A3D" w:rsidRPr="00664063">
        <w:rPr>
          <w:szCs w:val="22"/>
        </w:rPr>
        <w:t xml:space="preserve"> per cui si ha: </w:t>
      </w:r>
    </w:p>
    <w:p w:rsidR="000B4A3D" w:rsidRPr="00664063" w:rsidRDefault="000B4A3D" w:rsidP="000B4A3D">
      <w:pPr>
        <w:overflowPunct/>
        <w:autoSpaceDE/>
        <w:autoSpaceDN/>
        <w:adjustRightInd/>
        <w:spacing w:line="276" w:lineRule="auto"/>
        <w:ind w:left="708"/>
        <w:textAlignment w:val="auto"/>
        <w:rPr>
          <w:szCs w:val="22"/>
          <w:lang w:val="en-US"/>
        </w:rPr>
      </w:pPr>
      <w:r w:rsidRPr="00664063">
        <w:rPr>
          <w:szCs w:val="22"/>
          <w:lang w:val="en-US"/>
        </w:rPr>
        <w:t xml:space="preserve">QPSK, M=4, </w:t>
      </w:r>
      <w:r w:rsidR="00D636CC" w:rsidRPr="00664063">
        <w:rPr>
          <w:position w:val="-22"/>
          <w:szCs w:val="22"/>
        </w:rPr>
        <w:object w:dxaOrig="3500" w:dyaOrig="580">
          <v:shape id="_x0000_i1030" type="#_x0000_t75" style="width:174.75pt;height:28.5pt" o:ole="">
            <v:imagedata r:id="rId16" o:title=""/>
          </v:shape>
          <o:OLEObject Type="Embed" ProgID="Equation.3" ShapeID="_x0000_i1030" DrawAspect="Content" ObjectID="_1472652573" r:id="rId17"/>
        </w:object>
      </w:r>
    </w:p>
    <w:p w:rsidR="000B4A3D" w:rsidRPr="00664063" w:rsidRDefault="000B4A3D" w:rsidP="000B4A3D">
      <w:pPr>
        <w:overflowPunct/>
        <w:autoSpaceDE/>
        <w:autoSpaceDN/>
        <w:adjustRightInd/>
        <w:spacing w:line="276" w:lineRule="auto"/>
        <w:ind w:left="708"/>
        <w:textAlignment w:val="auto"/>
        <w:rPr>
          <w:szCs w:val="22"/>
          <w:lang w:val="en-US"/>
        </w:rPr>
      </w:pPr>
      <w:r w:rsidRPr="00664063">
        <w:rPr>
          <w:szCs w:val="22"/>
          <w:lang w:val="en-US"/>
        </w:rPr>
        <w:t xml:space="preserve">16-QAM, M=16, </w:t>
      </w:r>
      <w:r w:rsidR="00D636CC" w:rsidRPr="00664063">
        <w:rPr>
          <w:position w:val="-22"/>
          <w:szCs w:val="22"/>
        </w:rPr>
        <w:object w:dxaOrig="2780" w:dyaOrig="580">
          <v:shape id="_x0000_i1031" type="#_x0000_t75" style="width:138.75pt;height:28.5pt" o:ole="">
            <v:imagedata r:id="rId18" o:title=""/>
          </v:shape>
          <o:OLEObject Type="Embed" ProgID="Equation.3" ShapeID="_x0000_i1031" DrawAspect="Content" ObjectID="_1472652574" r:id="rId19"/>
        </w:object>
      </w:r>
    </w:p>
    <w:p w:rsidR="000B4A3D" w:rsidRPr="00664063" w:rsidRDefault="000B4A3D" w:rsidP="000B4A3D">
      <w:pPr>
        <w:overflowPunct/>
        <w:autoSpaceDE/>
        <w:autoSpaceDN/>
        <w:adjustRightInd/>
        <w:spacing w:line="276" w:lineRule="auto"/>
        <w:ind w:left="708"/>
        <w:textAlignment w:val="auto"/>
        <w:rPr>
          <w:szCs w:val="22"/>
          <w:lang w:val="en-US"/>
        </w:rPr>
      </w:pPr>
      <w:r w:rsidRPr="00664063">
        <w:rPr>
          <w:szCs w:val="22"/>
          <w:lang w:val="en-US"/>
        </w:rPr>
        <w:t xml:space="preserve">64-QAM, M=64, </w:t>
      </w:r>
      <w:r w:rsidRPr="00664063">
        <w:rPr>
          <w:position w:val="-22"/>
          <w:szCs w:val="22"/>
        </w:rPr>
        <w:object w:dxaOrig="2659" w:dyaOrig="580">
          <v:shape id="_x0000_i1032" type="#_x0000_t75" style="width:132.75pt;height:28.5pt" o:ole="">
            <v:imagedata r:id="rId20" o:title=""/>
          </v:shape>
          <o:OLEObject Type="Embed" ProgID="Equation.3" ShapeID="_x0000_i1032" DrawAspect="Content" ObjectID="_1472652575" r:id="rId21"/>
        </w:object>
      </w:r>
    </w:p>
    <w:p w:rsidR="000B4A3D" w:rsidRPr="00664063" w:rsidRDefault="000B4A3D" w:rsidP="000B4A3D">
      <w:pPr>
        <w:overflowPunct/>
        <w:autoSpaceDE/>
        <w:autoSpaceDN/>
        <w:adjustRightInd/>
        <w:spacing w:line="276" w:lineRule="auto"/>
        <w:ind w:left="708"/>
        <w:textAlignment w:val="auto"/>
        <w:rPr>
          <w:szCs w:val="22"/>
        </w:rPr>
      </w:pPr>
      <w:r w:rsidRPr="00664063">
        <w:rPr>
          <w:szCs w:val="22"/>
        </w:rPr>
        <w:t xml:space="preserve">256-QAM, M=8, </w:t>
      </w:r>
      <w:r w:rsidRPr="00664063">
        <w:rPr>
          <w:position w:val="-22"/>
          <w:szCs w:val="22"/>
        </w:rPr>
        <w:object w:dxaOrig="2760" w:dyaOrig="580">
          <v:shape id="_x0000_i1033" type="#_x0000_t75" style="width:138pt;height:28.5pt" o:ole="">
            <v:imagedata r:id="rId22" o:title=""/>
          </v:shape>
          <o:OLEObject Type="Embed" ProgID="Equation.3" ShapeID="_x0000_i1033" DrawAspect="Content" ObjectID="_1472652576" r:id="rId23"/>
        </w:object>
      </w:r>
    </w:p>
    <w:p w:rsidR="00AB0D6F" w:rsidRPr="00664063" w:rsidRDefault="00AB0D6F" w:rsidP="000B4A3D">
      <w:pPr>
        <w:overflowPunct/>
        <w:autoSpaceDE/>
        <w:autoSpaceDN/>
        <w:adjustRightInd/>
        <w:spacing w:line="276" w:lineRule="auto"/>
        <w:ind w:left="708"/>
        <w:textAlignment w:val="auto"/>
        <w:rPr>
          <w:szCs w:val="22"/>
          <w:lang w:val="en-US"/>
        </w:rPr>
      </w:pPr>
    </w:p>
    <w:p w:rsidR="00880D04" w:rsidRPr="00664063" w:rsidRDefault="00D636CC" w:rsidP="004612B9">
      <w:pPr>
        <w:numPr>
          <w:ilvl w:val="0"/>
          <w:numId w:val="7"/>
        </w:numPr>
        <w:overflowPunct/>
        <w:autoSpaceDE/>
        <w:autoSpaceDN/>
        <w:adjustRightInd/>
        <w:spacing w:line="276" w:lineRule="auto"/>
        <w:textAlignment w:val="auto"/>
        <w:rPr>
          <w:szCs w:val="22"/>
        </w:rPr>
      </w:pPr>
      <w:r w:rsidRPr="00664063">
        <w:rPr>
          <w:szCs w:val="22"/>
        </w:rPr>
        <w:t xml:space="preserve">Si calcola </w:t>
      </w:r>
      <w:r w:rsidR="00880D04" w:rsidRPr="00664063">
        <w:rPr>
          <w:szCs w:val="22"/>
        </w:rPr>
        <w:t>il guadagno dell'antenna trasmittente:</w:t>
      </w:r>
    </w:p>
    <w:p w:rsidR="00C866E9" w:rsidRPr="00664063" w:rsidRDefault="00363B3E" w:rsidP="00AB0D6F">
      <w:pPr>
        <w:overflowPunct/>
        <w:autoSpaceDE/>
        <w:autoSpaceDN/>
        <w:adjustRightInd/>
        <w:spacing w:line="276" w:lineRule="auto"/>
        <w:ind w:left="360"/>
        <w:textAlignment w:val="auto"/>
        <w:rPr>
          <w:szCs w:val="22"/>
        </w:rPr>
      </w:pPr>
      <w:r w:rsidRPr="00664063">
        <w:rPr>
          <w:position w:val="-14"/>
          <w:szCs w:val="22"/>
        </w:rPr>
        <w:object w:dxaOrig="4099" w:dyaOrig="360">
          <v:shape id="_x0000_i1034" type="#_x0000_t75" style="width:204.75pt;height:18pt" o:ole="">
            <v:imagedata r:id="rId24" o:title=""/>
          </v:shape>
          <o:OLEObject Type="Embed" ProgID="Equation.3" ShapeID="_x0000_i1034" DrawAspect="Content" ObjectID="_1472652577" r:id="rId25"/>
        </w:object>
      </w:r>
    </w:p>
    <w:p w:rsidR="00AB0D6F" w:rsidRDefault="00363B3E" w:rsidP="00AB0D6F">
      <w:pPr>
        <w:overflowPunct/>
        <w:autoSpaceDE/>
        <w:autoSpaceDN/>
        <w:adjustRightInd/>
        <w:spacing w:line="276" w:lineRule="auto"/>
        <w:ind w:left="360"/>
        <w:textAlignment w:val="auto"/>
        <w:rPr>
          <w:szCs w:val="22"/>
        </w:rPr>
      </w:pPr>
      <w:r w:rsidRPr="00664063">
        <w:rPr>
          <w:position w:val="-14"/>
          <w:szCs w:val="22"/>
        </w:rPr>
        <w:object w:dxaOrig="4560" w:dyaOrig="360">
          <v:shape id="_x0000_i1035" type="#_x0000_t75" style="width:228pt;height:18pt" o:ole="">
            <v:imagedata r:id="rId26" o:title=""/>
          </v:shape>
          <o:OLEObject Type="Embed" ProgID="Equation.3" ShapeID="_x0000_i1035" DrawAspect="Content" ObjectID="_1472652578" r:id="rId27"/>
        </w:object>
      </w:r>
    </w:p>
    <w:p w:rsidR="00363B3E" w:rsidRPr="00664063" w:rsidRDefault="00363B3E" w:rsidP="00AB0D6F">
      <w:pPr>
        <w:overflowPunct/>
        <w:autoSpaceDE/>
        <w:autoSpaceDN/>
        <w:adjustRightInd/>
        <w:spacing w:line="276" w:lineRule="auto"/>
        <w:ind w:left="360"/>
        <w:textAlignment w:val="auto"/>
        <w:rPr>
          <w:szCs w:val="22"/>
        </w:rPr>
      </w:pPr>
    </w:p>
    <w:p w:rsidR="00C866E9" w:rsidRPr="00664063" w:rsidRDefault="00AB0D6F" w:rsidP="004612B9">
      <w:pPr>
        <w:pStyle w:val="Paragrafoelenco"/>
        <w:numPr>
          <w:ilvl w:val="0"/>
          <w:numId w:val="21"/>
        </w:numPr>
        <w:overflowPunct/>
        <w:autoSpaceDE/>
        <w:autoSpaceDN/>
        <w:adjustRightInd/>
        <w:spacing w:line="276" w:lineRule="auto"/>
        <w:textAlignment w:val="auto"/>
        <w:rPr>
          <w:szCs w:val="22"/>
        </w:rPr>
      </w:pPr>
      <w:r w:rsidRPr="00664063">
        <w:rPr>
          <w:szCs w:val="22"/>
        </w:rPr>
        <w:t>T</w:t>
      </w:r>
      <w:r w:rsidR="00C866E9" w:rsidRPr="00664063">
        <w:rPr>
          <w:szCs w:val="22"/>
        </w:rPr>
        <w:t>rascurando le perdite di interconnessione fra trasmettitore e antenna si calcola l'EIRP come</w:t>
      </w:r>
    </w:p>
    <w:p w:rsidR="00C866E9" w:rsidRPr="00664063" w:rsidRDefault="00363B3E" w:rsidP="00363B3E">
      <w:pPr>
        <w:overflowPunct/>
        <w:autoSpaceDE/>
        <w:autoSpaceDN/>
        <w:adjustRightInd/>
        <w:spacing w:line="276" w:lineRule="auto"/>
        <w:ind w:left="708"/>
        <w:textAlignment w:val="auto"/>
        <w:rPr>
          <w:szCs w:val="22"/>
        </w:rPr>
      </w:pPr>
      <w:r w:rsidRPr="00664063">
        <w:rPr>
          <w:position w:val="-14"/>
          <w:szCs w:val="22"/>
        </w:rPr>
        <w:object w:dxaOrig="5080" w:dyaOrig="360">
          <v:shape id="_x0000_i1036" type="#_x0000_t75" style="width:254.25pt;height:18pt" o:ole="">
            <v:imagedata r:id="rId28" o:title=""/>
          </v:shape>
          <o:OLEObject Type="Embed" ProgID="Equation.3" ShapeID="_x0000_i1036" DrawAspect="Content" ObjectID="_1472652579" r:id="rId29"/>
        </w:object>
      </w:r>
    </w:p>
    <w:p w:rsidR="00880D04" w:rsidRPr="00664063" w:rsidRDefault="00AB0D6F" w:rsidP="004612B9">
      <w:pPr>
        <w:numPr>
          <w:ilvl w:val="0"/>
          <w:numId w:val="10"/>
        </w:numPr>
        <w:overflowPunct/>
        <w:autoSpaceDE/>
        <w:autoSpaceDN/>
        <w:adjustRightInd/>
        <w:spacing w:line="276" w:lineRule="auto"/>
        <w:textAlignment w:val="auto"/>
        <w:rPr>
          <w:szCs w:val="22"/>
        </w:rPr>
      </w:pPr>
      <w:r w:rsidRPr="00664063">
        <w:rPr>
          <w:szCs w:val="22"/>
        </w:rPr>
        <w:t>S</w:t>
      </w:r>
      <w:r w:rsidR="00C866E9" w:rsidRPr="00664063">
        <w:rPr>
          <w:szCs w:val="22"/>
        </w:rPr>
        <w:t>i calcola l'attenuazione dello spazio libero</w:t>
      </w:r>
    </w:p>
    <w:p w:rsidR="00C866E9" w:rsidRPr="00664063" w:rsidRDefault="00273196" w:rsidP="00363B3E">
      <w:pPr>
        <w:overflowPunct/>
        <w:autoSpaceDE/>
        <w:autoSpaceDN/>
        <w:adjustRightInd/>
        <w:spacing w:line="276" w:lineRule="auto"/>
        <w:ind w:left="708"/>
        <w:textAlignment w:val="auto"/>
        <w:rPr>
          <w:szCs w:val="22"/>
        </w:rPr>
      </w:pPr>
      <w:r w:rsidRPr="00363B3E">
        <w:rPr>
          <w:position w:val="-30"/>
          <w:szCs w:val="22"/>
        </w:rPr>
        <w:object w:dxaOrig="5300" w:dyaOrig="720">
          <v:shape id="_x0000_i1037" type="#_x0000_t75" style="width:264.75pt;height:36pt" o:ole="">
            <v:imagedata r:id="rId30" o:title=""/>
          </v:shape>
          <o:OLEObject Type="Embed" ProgID="Equation.3" ShapeID="_x0000_i1037" DrawAspect="Content" ObjectID="_1472652580" r:id="rId31"/>
        </w:object>
      </w:r>
    </w:p>
    <w:p w:rsidR="00AB0D6F" w:rsidRPr="00664063" w:rsidRDefault="00AB0D6F" w:rsidP="00684124">
      <w:pPr>
        <w:overflowPunct/>
        <w:autoSpaceDE/>
        <w:autoSpaceDN/>
        <w:adjustRightInd/>
        <w:spacing w:line="276" w:lineRule="auto"/>
        <w:ind w:left="360"/>
        <w:textAlignment w:val="auto"/>
        <w:rPr>
          <w:szCs w:val="22"/>
        </w:rPr>
      </w:pPr>
    </w:p>
    <w:p w:rsidR="00BD41B7" w:rsidRPr="00664063" w:rsidRDefault="00C866E9" w:rsidP="004612B9">
      <w:pPr>
        <w:numPr>
          <w:ilvl w:val="0"/>
          <w:numId w:val="10"/>
        </w:numPr>
        <w:overflowPunct/>
        <w:autoSpaceDE/>
        <w:autoSpaceDN/>
        <w:adjustRightInd/>
        <w:spacing w:line="276" w:lineRule="auto"/>
        <w:textAlignment w:val="auto"/>
        <w:rPr>
          <w:szCs w:val="22"/>
        </w:rPr>
      </w:pPr>
      <w:r w:rsidRPr="00664063">
        <w:rPr>
          <w:szCs w:val="22"/>
        </w:rPr>
        <w:t>S</w:t>
      </w:r>
      <w:r w:rsidR="00BD41B7" w:rsidRPr="00664063">
        <w:rPr>
          <w:szCs w:val="22"/>
        </w:rPr>
        <w:t xml:space="preserve">i </w:t>
      </w:r>
      <w:r w:rsidRPr="00664063">
        <w:rPr>
          <w:szCs w:val="22"/>
        </w:rPr>
        <w:t xml:space="preserve">può quindi </w:t>
      </w:r>
      <w:r w:rsidR="00BD41B7" w:rsidRPr="00664063">
        <w:rPr>
          <w:szCs w:val="22"/>
        </w:rPr>
        <w:t>calcola</w:t>
      </w:r>
      <w:r w:rsidRPr="00664063">
        <w:rPr>
          <w:szCs w:val="22"/>
        </w:rPr>
        <w:t>re</w:t>
      </w:r>
      <w:r w:rsidR="00BD41B7" w:rsidRPr="00664063">
        <w:rPr>
          <w:szCs w:val="22"/>
        </w:rPr>
        <w:t xml:space="preserve"> il livello </w:t>
      </w:r>
      <w:r w:rsidRPr="00664063">
        <w:rPr>
          <w:szCs w:val="22"/>
        </w:rPr>
        <w:t xml:space="preserve">di potenza </w:t>
      </w:r>
      <w:r w:rsidR="00BD41B7" w:rsidRPr="00664063">
        <w:rPr>
          <w:szCs w:val="22"/>
        </w:rPr>
        <w:t xml:space="preserve">in ricezione </w:t>
      </w:r>
      <w:r w:rsidRPr="00664063">
        <w:rPr>
          <w:szCs w:val="22"/>
        </w:rPr>
        <w:t>nel caso ideale di spazio libero</w:t>
      </w:r>
      <w:r w:rsidR="00BD41B7" w:rsidRPr="00664063">
        <w:rPr>
          <w:szCs w:val="22"/>
        </w:rPr>
        <w:t>:</w:t>
      </w:r>
    </w:p>
    <w:p w:rsidR="00BD41B7" w:rsidRPr="00664063" w:rsidRDefault="00273196" w:rsidP="00363B3E">
      <w:pPr>
        <w:ind w:left="708"/>
        <w:rPr>
          <w:szCs w:val="22"/>
        </w:rPr>
      </w:pPr>
      <w:r w:rsidRPr="00664063">
        <w:rPr>
          <w:position w:val="-10"/>
          <w:szCs w:val="22"/>
        </w:rPr>
        <w:object w:dxaOrig="5780" w:dyaOrig="320">
          <v:shape id="_x0000_i1038" type="#_x0000_t75" style="width:288.75pt;height:15.75pt" o:ole="" filled="t">
            <v:fill color2="black"/>
            <v:imagedata r:id="rId32" o:title=""/>
          </v:shape>
          <o:OLEObject Type="Embed" ProgID="Equation.3" ShapeID="_x0000_i1038" DrawAspect="Content" ObjectID="_1472652581" r:id="rId33"/>
        </w:object>
      </w:r>
    </w:p>
    <w:p w:rsidR="00AB0D6F" w:rsidRPr="00664063" w:rsidRDefault="00AB0D6F" w:rsidP="00BD41B7">
      <w:pPr>
        <w:ind w:left="360"/>
        <w:rPr>
          <w:szCs w:val="22"/>
        </w:rPr>
      </w:pPr>
    </w:p>
    <w:p w:rsidR="00BD41B7" w:rsidRPr="00664063" w:rsidRDefault="00BD41B7" w:rsidP="00BD41B7">
      <w:pPr>
        <w:ind w:left="360"/>
        <w:rPr>
          <w:szCs w:val="22"/>
        </w:rPr>
      </w:pPr>
      <w:r w:rsidRPr="00664063">
        <w:rPr>
          <w:szCs w:val="22"/>
        </w:rPr>
        <w:t>Il sistema risulta quindi ben dimensionato in quanto il livello</w:t>
      </w:r>
      <w:r w:rsidR="00273196">
        <w:rPr>
          <w:szCs w:val="22"/>
        </w:rPr>
        <w:t xml:space="preserve"> di potenza </w:t>
      </w:r>
      <w:r w:rsidRPr="00664063">
        <w:rPr>
          <w:szCs w:val="22"/>
        </w:rPr>
        <w:t xml:space="preserve">in ricezione supera di </w:t>
      </w:r>
      <w:r w:rsidR="00C866E9" w:rsidRPr="00664063">
        <w:rPr>
          <w:szCs w:val="22"/>
        </w:rPr>
        <w:t>9</w:t>
      </w:r>
      <w:r w:rsidRPr="00664063">
        <w:rPr>
          <w:szCs w:val="22"/>
        </w:rPr>
        <w:t xml:space="preserve"> dB il valore della sensibilità che si ha con la modulazione 256</w:t>
      </w:r>
      <w:r w:rsidR="000C5ED9">
        <w:rPr>
          <w:szCs w:val="22"/>
        </w:rPr>
        <w:t>-QAM</w:t>
      </w:r>
      <w:r w:rsidRPr="00664063">
        <w:rPr>
          <w:szCs w:val="22"/>
        </w:rPr>
        <w:t xml:space="preserve">. Si ha così un margine di link di </w:t>
      </w:r>
      <w:r w:rsidR="00C866E9" w:rsidRPr="00664063">
        <w:rPr>
          <w:szCs w:val="22"/>
        </w:rPr>
        <w:t>9</w:t>
      </w:r>
      <w:r w:rsidRPr="00664063">
        <w:rPr>
          <w:szCs w:val="22"/>
        </w:rPr>
        <w:t xml:space="preserve"> dB.</w:t>
      </w:r>
    </w:p>
    <w:p w:rsidR="00AB0D6F" w:rsidRPr="00664063" w:rsidRDefault="00AB0D6F" w:rsidP="00BD41B7">
      <w:pPr>
        <w:ind w:left="360"/>
        <w:rPr>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716EF3" w:rsidRDefault="00716EF3" w:rsidP="000909E0">
      <w:pPr>
        <w:rPr>
          <w:b/>
          <w:szCs w:val="22"/>
        </w:rPr>
      </w:pPr>
    </w:p>
    <w:p w:rsidR="000909E0" w:rsidRPr="00664063" w:rsidRDefault="000909E0" w:rsidP="000909E0">
      <w:pPr>
        <w:rPr>
          <w:b/>
          <w:szCs w:val="22"/>
        </w:rPr>
      </w:pPr>
      <w:r w:rsidRPr="00664063">
        <w:rPr>
          <w:b/>
          <w:szCs w:val="22"/>
        </w:rPr>
        <w:lastRenderedPageBreak/>
        <w:t>Traccia 2</w:t>
      </w:r>
    </w:p>
    <w:p w:rsidR="00F7285A" w:rsidRPr="00664063" w:rsidRDefault="00F7285A" w:rsidP="000909E0">
      <w:pPr>
        <w:rPr>
          <w:szCs w:val="22"/>
        </w:rPr>
      </w:pPr>
    </w:p>
    <w:p w:rsidR="000909E0" w:rsidRDefault="000909E0" w:rsidP="000909E0">
      <w:pPr>
        <w:rPr>
          <w:szCs w:val="22"/>
        </w:rPr>
      </w:pPr>
      <w:r w:rsidRPr="00664063">
        <w:rPr>
          <w:szCs w:val="22"/>
        </w:rPr>
        <w:t xml:space="preserve">Un’azienda produttrice di ponti radio propone un sistema di modulazione adattativa che, utilizzando una codifica di canale variabile  in relazione alle condizioni atmosferiche, consente di ottenere velocità di informazione sul canale (bit rate) variabili a seconda delle condizioni atmosferiche, come illustrato in figura. </w:t>
      </w:r>
    </w:p>
    <w:p w:rsidR="001F71F4" w:rsidRPr="00664063" w:rsidRDefault="001F71F4" w:rsidP="000909E0">
      <w:pPr>
        <w:rPr>
          <w:szCs w:val="22"/>
        </w:rPr>
      </w:pPr>
    </w:p>
    <w:p w:rsidR="000909E0" w:rsidRDefault="001F71F4" w:rsidP="000909E0">
      <w:pPr>
        <w:rPr>
          <w:szCs w:val="22"/>
        </w:rPr>
      </w:pPr>
      <w:r>
        <w:rPr>
          <w:noProof/>
          <w:szCs w:val="22"/>
        </w:rPr>
        <w:drawing>
          <wp:inline distT="0" distB="0" distL="0" distR="0">
            <wp:extent cx="6019800" cy="2076450"/>
            <wp:effectExtent l="19050" t="0" r="0" b="0"/>
            <wp:docPr id="100"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4" cstate="print"/>
                    <a:srcRect/>
                    <a:stretch>
                      <a:fillRect/>
                    </a:stretch>
                  </pic:blipFill>
                  <pic:spPr bwMode="auto">
                    <a:xfrm>
                      <a:off x="0" y="0"/>
                      <a:ext cx="6019800" cy="2076450"/>
                    </a:xfrm>
                    <a:prstGeom prst="rect">
                      <a:avLst/>
                    </a:prstGeom>
                    <a:noFill/>
                    <a:ln w="9525">
                      <a:noFill/>
                      <a:miter lim="800000"/>
                      <a:headEnd/>
                      <a:tailEnd/>
                    </a:ln>
                  </pic:spPr>
                </pic:pic>
              </a:graphicData>
            </a:graphic>
          </wp:inline>
        </w:drawing>
      </w:r>
    </w:p>
    <w:p w:rsidR="001F71F4" w:rsidRPr="00664063" w:rsidRDefault="001F71F4" w:rsidP="000909E0">
      <w:pPr>
        <w:rPr>
          <w:szCs w:val="22"/>
        </w:rPr>
      </w:pPr>
    </w:p>
    <w:p w:rsidR="000909E0" w:rsidRPr="00664063" w:rsidRDefault="000909E0" w:rsidP="000909E0">
      <w:pPr>
        <w:rPr>
          <w:szCs w:val="22"/>
        </w:rPr>
      </w:pPr>
      <w:r w:rsidRPr="00664063">
        <w:rPr>
          <w:szCs w:val="22"/>
        </w:rPr>
        <w:t xml:space="preserve">Tale tecnica viene testata su un ponte radio che interconnette due punti distanti </w:t>
      </w:r>
      <w:r w:rsidR="00810AA4" w:rsidRPr="001F71F4">
        <w:rPr>
          <w:b/>
          <w:szCs w:val="22"/>
        </w:rPr>
        <w:t>1</w:t>
      </w:r>
      <w:r w:rsidRPr="001F71F4">
        <w:rPr>
          <w:b/>
          <w:szCs w:val="22"/>
        </w:rPr>
        <w:t>0 km</w:t>
      </w:r>
      <w:r w:rsidRPr="00664063">
        <w:rPr>
          <w:szCs w:val="22"/>
        </w:rPr>
        <w:t xml:space="preserve">. Il ponte radio opera su un canale radio avente una </w:t>
      </w:r>
      <w:r w:rsidRPr="001F71F4">
        <w:rPr>
          <w:b/>
          <w:szCs w:val="22"/>
        </w:rPr>
        <w:t>banda</w:t>
      </w:r>
      <w:r w:rsidRPr="00664063">
        <w:rPr>
          <w:szCs w:val="22"/>
        </w:rPr>
        <w:t xml:space="preserve"> di </w:t>
      </w:r>
      <w:r w:rsidRPr="001F71F4">
        <w:rPr>
          <w:b/>
          <w:szCs w:val="22"/>
        </w:rPr>
        <w:t>7 MHz</w:t>
      </w:r>
      <w:r w:rsidRPr="00664063">
        <w:rPr>
          <w:szCs w:val="22"/>
        </w:rPr>
        <w:t xml:space="preserve">, centrata sulla </w:t>
      </w:r>
      <w:r w:rsidRPr="001F71F4">
        <w:rPr>
          <w:b/>
          <w:szCs w:val="22"/>
        </w:rPr>
        <w:t>frequenza</w:t>
      </w:r>
      <w:r w:rsidRPr="00664063">
        <w:rPr>
          <w:szCs w:val="22"/>
        </w:rPr>
        <w:t xml:space="preserve"> portante di </w:t>
      </w:r>
      <w:r w:rsidRPr="001F71F4">
        <w:rPr>
          <w:b/>
          <w:szCs w:val="22"/>
        </w:rPr>
        <w:t>7 GHz</w:t>
      </w:r>
      <w:r w:rsidRPr="00664063">
        <w:rPr>
          <w:szCs w:val="22"/>
        </w:rPr>
        <w:t xml:space="preserve">. L’antenna trasmittente irradia con un livello di potenza </w:t>
      </w:r>
      <w:r w:rsidRPr="001F71F4">
        <w:rPr>
          <w:b/>
          <w:szCs w:val="22"/>
        </w:rPr>
        <w:t>EIRP = 0 dBW</w:t>
      </w:r>
      <w:r w:rsidRPr="00664063">
        <w:rPr>
          <w:szCs w:val="22"/>
        </w:rPr>
        <w:t>, l’</w:t>
      </w:r>
      <w:r w:rsidRPr="001F71F4">
        <w:rPr>
          <w:b/>
          <w:szCs w:val="22"/>
        </w:rPr>
        <w:t>attenuazione</w:t>
      </w:r>
      <w:r w:rsidRPr="00664063">
        <w:rPr>
          <w:szCs w:val="22"/>
        </w:rPr>
        <w:t xml:space="preserve"> dello spazio libero è valutabile in </w:t>
      </w:r>
      <w:r w:rsidRPr="001F71F4">
        <w:rPr>
          <w:b/>
          <w:szCs w:val="22"/>
        </w:rPr>
        <w:t>13</w:t>
      </w:r>
      <w:r w:rsidR="009A3C74" w:rsidRPr="001F71F4">
        <w:rPr>
          <w:b/>
          <w:szCs w:val="22"/>
        </w:rPr>
        <w:t>0</w:t>
      </w:r>
      <w:r w:rsidRPr="001F71F4">
        <w:rPr>
          <w:b/>
          <w:szCs w:val="22"/>
        </w:rPr>
        <w:t xml:space="preserve"> dB</w:t>
      </w:r>
      <w:r w:rsidRPr="00664063">
        <w:rPr>
          <w:szCs w:val="22"/>
        </w:rPr>
        <w:t xml:space="preserve">, e in ricezione si impiega un’antenna con </w:t>
      </w:r>
      <w:r w:rsidRPr="001F71F4">
        <w:rPr>
          <w:b/>
          <w:szCs w:val="22"/>
        </w:rPr>
        <w:t>guadagno</w:t>
      </w:r>
      <w:r w:rsidRPr="00664063">
        <w:rPr>
          <w:szCs w:val="22"/>
        </w:rPr>
        <w:t xml:space="preserve"> di </w:t>
      </w:r>
      <w:r w:rsidRPr="001F71F4">
        <w:rPr>
          <w:b/>
          <w:szCs w:val="22"/>
        </w:rPr>
        <w:t>30 dB</w:t>
      </w:r>
      <w:r w:rsidRPr="00664063">
        <w:rPr>
          <w:szCs w:val="22"/>
        </w:rPr>
        <w:t xml:space="preserve"> direttamente collegata a un ricevitore avente una </w:t>
      </w:r>
      <w:r w:rsidRPr="001F71F4">
        <w:rPr>
          <w:b/>
          <w:szCs w:val="22"/>
        </w:rPr>
        <w:t>figura di rumore</w:t>
      </w:r>
      <w:r w:rsidRPr="00664063">
        <w:rPr>
          <w:szCs w:val="22"/>
        </w:rPr>
        <w:t xml:space="preserve"> pari a </w:t>
      </w:r>
      <w:r w:rsidR="008C1514" w:rsidRPr="001F71F4">
        <w:rPr>
          <w:b/>
          <w:szCs w:val="22"/>
        </w:rPr>
        <w:t>5</w:t>
      </w:r>
      <w:r w:rsidRPr="001F71F4">
        <w:rPr>
          <w:b/>
          <w:szCs w:val="22"/>
        </w:rPr>
        <w:t xml:space="preserve"> dB</w:t>
      </w:r>
      <w:r w:rsidRPr="00664063">
        <w:rPr>
          <w:szCs w:val="22"/>
        </w:rPr>
        <w:t>.</w:t>
      </w:r>
    </w:p>
    <w:p w:rsidR="000909E0" w:rsidRPr="00664063" w:rsidRDefault="000909E0" w:rsidP="000909E0">
      <w:pPr>
        <w:rPr>
          <w:szCs w:val="22"/>
        </w:rPr>
      </w:pPr>
      <w:r w:rsidRPr="00664063">
        <w:rPr>
          <w:szCs w:val="22"/>
        </w:rPr>
        <w:t xml:space="preserve">Dopo aver proposto uno schema a blocchi del sistema di telecomunicazione in esame, formulata ogni ipotesi aggiuntiva che ritiene utile, </w:t>
      </w:r>
      <w:r w:rsidR="00F7285A" w:rsidRPr="00664063">
        <w:rPr>
          <w:szCs w:val="22"/>
        </w:rPr>
        <w:t>lo studente</w:t>
      </w:r>
      <w:r w:rsidRPr="00664063">
        <w:rPr>
          <w:szCs w:val="22"/>
        </w:rPr>
        <w:t>:</w:t>
      </w:r>
    </w:p>
    <w:p w:rsidR="00F7285A" w:rsidRPr="00664063" w:rsidRDefault="00F7285A" w:rsidP="000909E0">
      <w:pPr>
        <w:rPr>
          <w:szCs w:val="22"/>
        </w:rPr>
      </w:pPr>
    </w:p>
    <w:p w:rsidR="00A61864" w:rsidRDefault="000909E0" w:rsidP="004612B9">
      <w:pPr>
        <w:numPr>
          <w:ilvl w:val="0"/>
          <w:numId w:val="12"/>
        </w:numPr>
        <w:overflowPunct/>
        <w:autoSpaceDE/>
        <w:autoSpaceDN/>
        <w:adjustRightInd/>
        <w:spacing w:line="276" w:lineRule="auto"/>
        <w:textAlignment w:val="auto"/>
        <w:rPr>
          <w:szCs w:val="22"/>
        </w:rPr>
      </w:pPr>
      <w:r w:rsidRPr="00664063">
        <w:rPr>
          <w:szCs w:val="22"/>
        </w:rPr>
        <w:t xml:space="preserve">sapendo che il bit rate </w:t>
      </w:r>
      <w:r w:rsidR="004A75E9" w:rsidRPr="00664063">
        <w:rPr>
          <w:szCs w:val="22"/>
        </w:rPr>
        <w:t xml:space="preserve">(velocità di trasmissione) </w:t>
      </w:r>
      <w:r w:rsidRPr="00664063">
        <w:rPr>
          <w:szCs w:val="22"/>
        </w:rPr>
        <w:t xml:space="preserve">impiegato in caso di temporali, </w:t>
      </w:r>
      <w:r w:rsidRPr="001F71F4">
        <w:rPr>
          <w:b/>
          <w:szCs w:val="22"/>
        </w:rPr>
        <w:t>R</w:t>
      </w:r>
      <w:r w:rsidRPr="00664063">
        <w:rPr>
          <w:szCs w:val="22"/>
        </w:rPr>
        <w:t xml:space="preserve">, è pari a </w:t>
      </w:r>
      <w:r w:rsidRPr="001F71F4">
        <w:rPr>
          <w:b/>
          <w:szCs w:val="22"/>
        </w:rPr>
        <w:t>14 Mbit/s</w:t>
      </w:r>
      <w:r w:rsidRPr="00664063">
        <w:rPr>
          <w:szCs w:val="22"/>
        </w:rPr>
        <w:t xml:space="preserve"> ed è ottenuto con una </w:t>
      </w:r>
      <w:r w:rsidR="004A75E9" w:rsidRPr="00664063">
        <w:rPr>
          <w:szCs w:val="22"/>
        </w:rPr>
        <w:t xml:space="preserve">modulazione </w:t>
      </w:r>
      <w:r w:rsidR="004A75E9" w:rsidRPr="001F71F4">
        <w:rPr>
          <w:b/>
          <w:szCs w:val="22"/>
        </w:rPr>
        <w:t>QPSK</w:t>
      </w:r>
      <w:r w:rsidRPr="00664063">
        <w:rPr>
          <w:szCs w:val="22"/>
        </w:rPr>
        <w:t xml:space="preserve">, </w:t>
      </w:r>
      <w:r w:rsidR="00A61864">
        <w:rPr>
          <w:szCs w:val="22"/>
        </w:rPr>
        <w:t>determini</w:t>
      </w:r>
    </w:p>
    <w:p w:rsidR="00A61864" w:rsidRDefault="004A75E9" w:rsidP="004612B9">
      <w:pPr>
        <w:pStyle w:val="Paragrafoelenco"/>
        <w:numPr>
          <w:ilvl w:val="0"/>
          <w:numId w:val="22"/>
        </w:numPr>
        <w:overflowPunct/>
        <w:autoSpaceDE/>
        <w:autoSpaceDN/>
        <w:adjustRightInd/>
        <w:spacing w:line="276" w:lineRule="auto"/>
        <w:textAlignment w:val="auto"/>
        <w:rPr>
          <w:szCs w:val="22"/>
        </w:rPr>
      </w:pPr>
      <w:r w:rsidRPr="00A61864">
        <w:rPr>
          <w:szCs w:val="22"/>
        </w:rPr>
        <w:t>il symbol rate (</w:t>
      </w:r>
      <w:r w:rsidR="00F7285A" w:rsidRPr="00A61864">
        <w:rPr>
          <w:szCs w:val="22"/>
        </w:rPr>
        <w:t xml:space="preserve">o </w:t>
      </w:r>
      <w:r w:rsidR="000909E0" w:rsidRPr="00A61864">
        <w:rPr>
          <w:szCs w:val="22"/>
        </w:rPr>
        <w:t>velocità di modulazione</w:t>
      </w:r>
      <w:r w:rsidRPr="00A61864">
        <w:rPr>
          <w:szCs w:val="22"/>
        </w:rPr>
        <w:t>)</w:t>
      </w:r>
      <w:r w:rsidR="00A61864">
        <w:rPr>
          <w:szCs w:val="22"/>
        </w:rPr>
        <w:t>;</w:t>
      </w:r>
    </w:p>
    <w:p w:rsidR="000909E0" w:rsidRPr="00A61864" w:rsidRDefault="000909E0" w:rsidP="004612B9">
      <w:pPr>
        <w:pStyle w:val="Paragrafoelenco"/>
        <w:numPr>
          <w:ilvl w:val="0"/>
          <w:numId w:val="22"/>
        </w:numPr>
        <w:overflowPunct/>
        <w:autoSpaceDE/>
        <w:autoSpaceDN/>
        <w:adjustRightInd/>
        <w:spacing w:line="276" w:lineRule="auto"/>
        <w:textAlignment w:val="auto"/>
        <w:rPr>
          <w:szCs w:val="22"/>
        </w:rPr>
      </w:pPr>
      <w:r w:rsidRPr="00A61864">
        <w:rPr>
          <w:szCs w:val="22"/>
        </w:rPr>
        <w:t>il numero di stati</w:t>
      </w:r>
      <w:r w:rsidR="00C50F3F">
        <w:rPr>
          <w:szCs w:val="22"/>
        </w:rPr>
        <w:t>,</w:t>
      </w:r>
      <w:r w:rsidRPr="00A61864">
        <w:rPr>
          <w:szCs w:val="22"/>
        </w:rPr>
        <w:t xml:space="preserve"> M</w:t>
      </w:r>
      <w:r w:rsidR="00C50F3F">
        <w:rPr>
          <w:szCs w:val="22"/>
        </w:rPr>
        <w:t>,</w:t>
      </w:r>
      <w:r w:rsidRPr="00A61864">
        <w:rPr>
          <w:szCs w:val="22"/>
        </w:rPr>
        <w:t xml:space="preserve"> che si devono impiegare per ottenere </w:t>
      </w:r>
      <w:r w:rsidR="00C50F3F">
        <w:rPr>
          <w:szCs w:val="22"/>
        </w:rPr>
        <w:t xml:space="preserve">i bit rate </w:t>
      </w:r>
      <w:r w:rsidRPr="00A61864">
        <w:rPr>
          <w:szCs w:val="22"/>
        </w:rPr>
        <w:t>2R, 3R, 4R al migliorare delle condizioni meteo</w:t>
      </w:r>
      <w:r w:rsidR="00F7285A" w:rsidRPr="00A61864">
        <w:rPr>
          <w:szCs w:val="22"/>
        </w:rPr>
        <w:t>,</w:t>
      </w:r>
      <w:r w:rsidR="001F71F4">
        <w:rPr>
          <w:szCs w:val="22"/>
        </w:rPr>
        <w:t xml:space="preserve"> </w:t>
      </w:r>
      <w:r w:rsidR="00F7285A" w:rsidRPr="00A61864">
        <w:rPr>
          <w:szCs w:val="22"/>
        </w:rPr>
        <w:t>adottando</w:t>
      </w:r>
      <w:r w:rsidR="004A75E9" w:rsidRPr="00A61864">
        <w:rPr>
          <w:szCs w:val="22"/>
        </w:rPr>
        <w:t xml:space="preserve"> le modulazioni M-QAM</w:t>
      </w:r>
      <w:r w:rsidRPr="00A61864">
        <w:rPr>
          <w:szCs w:val="22"/>
        </w:rPr>
        <w:t>;</w:t>
      </w:r>
    </w:p>
    <w:p w:rsidR="00A61864" w:rsidRDefault="00F7285A" w:rsidP="004612B9">
      <w:pPr>
        <w:numPr>
          <w:ilvl w:val="0"/>
          <w:numId w:val="12"/>
        </w:numPr>
        <w:overflowPunct/>
        <w:autoSpaceDE/>
        <w:autoSpaceDN/>
        <w:adjustRightInd/>
        <w:spacing w:line="276" w:lineRule="auto"/>
        <w:textAlignment w:val="auto"/>
        <w:rPr>
          <w:szCs w:val="22"/>
        </w:rPr>
      </w:pPr>
      <w:r w:rsidRPr="00664063">
        <w:rPr>
          <w:szCs w:val="22"/>
        </w:rPr>
        <w:t>c</w:t>
      </w:r>
      <w:r w:rsidR="009A3C74" w:rsidRPr="00664063">
        <w:rPr>
          <w:szCs w:val="22"/>
        </w:rPr>
        <w:t xml:space="preserve">alcoli </w:t>
      </w:r>
    </w:p>
    <w:p w:rsidR="00A61864" w:rsidRDefault="009A3C74" w:rsidP="004612B9">
      <w:pPr>
        <w:pStyle w:val="Paragrafoelenco"/>
        <w:numPr>
          <w:ilvl w:val="0"/>
          <w:numId w:val="23"/>
        </w:numPr>
        <w:overflowPunct/>
        <w:autoSpaceDE/>
        <w:autoSpaceDN/>
        <w:adjustRightInd/>
        <w:spacing w:line="276" w:lineRule="auto"/>
        <w:textAlignment w:val="auto"/>
        <w:rPr>
          <w:szCs w:val="22"/>
        </w:rPr>
      </w:pPr>
      <w:r w:rsidRPr="00A61864">
        <w:rPr>
          <w:szCs w:val="22"/>
        </w:rPr>
        <w:t>il livello di potenza al connettore d'antenna del sistema ricevente</w:t>
      </w:r>
      <w:r w:rsidR="00A61864" w:rsidRPr="00A61864">
        <w:rPr>
          <w:szCs w:val="22"/>
        </w:rPr>
        <w:t>,</w:t>
      </w:r>
      <w:r w:rsidRPr="00A61864">
        <w:rPr>
          <w:szCs w:val="22"/>
        </w:rPr>
        <w:t xml:space="preserve"> imponendo un </w:t>
      </w:r>
      <w:r w:rsidRPr="001F71F4">
        <w:rPr>
          <w:b/>
          <w:szCs w:val="22"/>
        </w:rPr>
        <w:t>margine</w:t>
      </w:r>
      <w:r w:rsidRPr="00A61864">
        <w:rPr>
          <w:szCs w:val="22"/>
        </w:rPr>
        <w:t xml:space="preserve"> di link di </w:t>
      </w:r>
      <w:r w:rsidRPr="001F71F4">
        <w:rPr>
          <w:b/>
          <w:szCs w:val="22"/>
        </w:rPr>
        <w:t>18 dB</w:t>
      </w:r>
      <w:r w:rsidR="000F1429">
        <w:rPr>
          <w:szCs w:val="22"/>
        </w:rPr>
        <w:t xml:space="preserve"> </w:t>
      </w:r>
      <w:r w:rsidR="005875D0">
        <w:rPr>
          <w:szCs w:val="22"/>
        </w:rPr>
        <w:t>per tener conto della situazione meteo peggiore</w:t>
      </w:r>
      <w:r w:rsidR="00A61864">
        <w:rPr>
          <w:szCs w:val="22"/>
        </w:rPr>
        <w:t>;</w:t>
      </w:r>
    </w:p>
    <w:p w:rsidR="009A3C74" w:rsidRPr="00A61864" w:rsidRDefault="009A3C74" w:rsidP="004612B9">
      <w:pPr>
        <w:pStyle w:val="Paragrafoelenco"/>
        <w:numPr>
          <w:ilvl w:val="0"/>
          <w:numId w:val="23"/>
        </w:numPr>
        <w:overflowPunct/>
        <w:autoSpaceDE/>
        <w:autoSpaceDN/>
        <w:adjustRightInd/>
        <w:spacing w:line="276" w:lineRule="auto"/>
        <w:textAlignment w:val="auto"/>
        <w:rPr>
          <w:szCs w:val="22"/>
        </w:rPr>
      </w:pPr>
      <w:r w:rsidRPr="00A61864">
        <w:rPr>
          <w:szCs w:val="22"/>
        </w:rPr>
        <w:t>il rapporto S/N (dB) in presenza di solo rumore bianco</w:t>
      </w:r>
      <w:r w:rsidR="005875D0">
        <w:rPr>
          <w:szCs w:val="22"/>
        </w:rPr>
        <w:t xml:space="preserve"> nel caso peggiore e nel caso </w:t>
      </w:r>
      <w:r w:rsidR="00422CD3">
        <w:rPr>
          <w:szCs w:val="22"/>
        </w:rPr>
        <w:t xml:space="preserve">migliore, in cui si ha la </w:t>
      </w:r>
      <w:r w:rsidR="005875D0">
        <w:rPr>
          <w:szCs w:val="22"/>
        </w:rPr>
        <w:t>sola attenuazione dello spazio libero</w:t>
      </w:r>
      <w:r w:rsidR="00422CD3">
        <w:rPr>
          <w:szCs w:val="22"/>
        </w:rPr>
        <w:t xml:space="preserve"> (</w:t>
      </w:r>
      <w:r w:rsidR="00422CD3" w:rsidRPr="001F71F4">
        <w:rPr>
          <w:b/>
          <w:szCs w:val="22"/>
        </w:rPr>
        <w:t>margine = 0 dB</w:t>
      </w:r>
      <w:r w:rsidR="00422CD3">
        <w:rPr>
          <w:szCs w:val="22"/>
        </w:rPr>
        <w:t>)</w:t>
      </w:r>
      <w:r w:rsidR="00F7285A" w:rsidRPr="00A61864">
        <w:rPr>
          <w:szCs w:val="22"/>
        </w:rPr>
        <w:t>;</w:t>
      </w:r>
    </w:p>
    <w:p w:rsidR="004A75E9" w:rsidRPr="00664063" w:rsidRDefault="00F7285A" w:rsidP="004612B9">
      <w:pPr>
        <w:numPr>
          <w:ilvl w:val="0"/>
          <w:numId w:val="12"/>
        </w:numPr>
        <w:overflowPunct/>
        <w:autoSpaceDE/>
        <w:autoSpaceDN/>
        <w:adjustRightInd/>
        <w:spacing w:line="276" w:lineRule="auto"/>
        <w:textAlignment w:val="auto"/>
        <w:rPr>
          <w:szCs w:val="22"/>
        </w:rPr>
      </w:pPr>
      <w:r w:rsidRPr="00664063">
        <w:rPr>
          <w:szCs w:val="22"/>
        </w:rPr>
        <w:t>c</w:t>
      </w:r>
      <w:r w:rsidR="000909E0" w:rsidRPr="00664063">
        <w:rPr>
          <w:szCs w:val="22"/>
        </w:rPr>
        <w:t xml:space="preserve">alcoli la capacità di canale </w:t>
      </w:r>
      <w:r w:rsidR="009A3C74" w:rsidRPr="00664063">
        <w:rPr>
          <w:szCs w:val="22"/>
        </w:rPr>
        <w:t xml:space="preserve">secondo </w:t>
      </w:r>
      <w:r w:rsidR="00EC124A" w:rsidRPr="00664063">
        <w:rPr>
          <w:szCs w:val="22"/>
        </w:rPr>
        <w:t>Shannon</w:t>
      </w:r>
      <w:r w:rsidR="009A3C74" w:rsidRPr="00664063">
        <w:rPr>
          <w:szCs w:val="22"/>
        </w:rPr>
        <w:t xml:space="preserve"> </w:t>
      </w:r>
      <w:r w:rsidR="000909E0" w:rsidRPr="00664063">
        <w:rPr>
          <w:szCs w:val="22"/>
        </w:rPr>
        <w:t>e verifichi se</w:t>
      </w:r>
      <w:r w:rsidR="004A533F">
        <w:rPr>
          <w:szCs w:val="22"/>
        </w:rPr>
        <w:t>,</w:t>
      </w:r>
      <w:r w:rsidR="000909E0" w:rsidRPr="00664063">
        <w:rPr>
          <w:szCs w:val="22"/>
        </w:rPr>
        <w:t xml:space="preserve"> </w:t>
      </w:r>
      <w:r w:rsidR="004A533F">
        <w:rPr>
          <w:szCs w:val="22"/>
        </w:rPr>
        <w:t xml:space="preserve">nel caso </w:t>
      </w:r>
      <w:r w:rsidR="00422CD3">
        <w:rPr>
          <w:szCs w:val="22"/>
        </w:rPr>
        <w:t>migliore</w:t>
      </w:r>
      <w:r w:rsidR="004A533F">
        <w:rPr>
          <w:szCs w:val="22"/>
        </w:rPr>
        <w:t xml:space="preserve">, </w:t>
      </w:r>
      <w:r w:rsidR="000909E0" w:rsidRPr="00664063">
        <w:rPr>
          <w:szCs w:val="22"/>
        </w:rPr>
        <w:t xml:space="preserve">essa è sufficiente a trasferire </w:t>
      </w:r>
      <w:r w:rsidRPr="00664063">
        <w:rPr>
          <w:szCs w:val="22"/>
        </w:rPr>
        <w:t>il bit rate</w:t>
      </w:r>
      <w:r w:rsidR="004A75E9" w:rsidRPr="00664063">
        <w:rPr>
          <w:szCs w:val="22"/>
        </w:rPr>
        <w:t xml:space="preserve"> </w:t>
      </w:r>
      <w:r w:rsidR="000909E0" w:rsidRPr="00664063">
        <w:rPr>
          <w:szCs w:val="22"/>
        </w:rPr>
        <w:t>massim</w:t>
      </w:r>
      <w:r w:rsidR="004A75E9" w:rsidRPr="00664063">
        <w:rPr>
          <w:szCs w:val="22"/>
        </w:rPr>
        <w:t>o</w:t>
      </w:r>
      <w:r w:rsidR="000909E0" w:rsidRPr="00664063">
        <w:rPr>
          <w:szCs w:val="22"/>
        </w:rPr>
        <w:t xml:space="preserve"> con cui può operare il ponte radio</w:t>
      </w:r>
      <w:r w:rsidRPr="00664063">
        <w:rPr>
          <w:szCs w:val="22"/>
        </w:rPr>
        <w:t>;</w:t>
      </w:r>
    </w:p>
    <w:p w:rsidR="00F7285A" w:rsidRPr="00664063" w:rsidRDefault="00F7285A" w:rsidP="004612B9">
      <w:pPr>
        <w:numPr>
          <w:ilvl w:val="0"/>
          <w:numId w:val="12"/>
        </w:numPr>
        <w:overflowPunct/>
        <w:autoSpaceDE/>
        <w:autoSpaceDN/>
        <w:adjustRightInd/>
        <w:spacing w:line="276" w:lineRule="auto"/>
        <w:textAlignment w:val="auto"/>
        <w:rPr>
          <w:szCs w:val="22"/>
        </w:rPr>
      </w:pPr>
      <w:r w:rsidRPr="00664063">
        <w:rPr>
          <w:szCs w:val="22"/>
        </w:rPr>
        <w:t>c</w:t>
      </w:r>
      <w:r w:rsidR="004A75E9" w:rsidRPr="00664063">
        <w:rPr>
          <w:szCs w:val="22"/>
        </w:rPr>
        <w:t>alcoli l'Eb/No (dB) e stimi la probabilità d'errore per le diverse modulazioni</w:t>
      </w:r>
      <w:r w:rsidR="00422CD3">
        <w:rPr>
          <w:szCs w:val="22"/>
        </w:rPr>
        <w:t>, nel caso peggiore e nel caso migliore,</w:t>
      </w:r>
      <w:r w:rsidR="004A75E9" w:rsidRPr="00664063">
        <w:rPr>
          <w:szCs w:val="22"/>
        </w:rPr>
        <w:t xml:space="preserve"> utilizzando il grafico </w:t>
      </w:r>
      <w:r w:rsidR="002F18C9">
        <w:rPr>
          <w:szCs w:val="22"/>
        </w:rPr>
        <w:t xml:space="preserve">riportato </w:t>
      </w:r>
      <w:r w:rsidR="00422CD3">
        <w:rPr>
          <w:szCs w:val="22"/>
        </w:rPr>
        <w:t>in figura, e commenti i risultati ottenuti.</w:t>
      </w:r>
    </w:p>
    <w:p w:rsidR="00F7285A" w:rsidRPr="00664063" w:rsidRDefault="00F7285A" w:rsidP="00F7285A">
      <w:pPr>
        <w:overflowPunct/>
        <w:autoSpaceDE/>
        <w:autoSpaceDN/>
        <w:adjustRightInd/>
        <w:spacing w:line="276" w:lineRule="auto"/>
        <w:textAlignment w:val="auto"/>
        <w:rPr>
          <w:szCs w:val="22"/>
        </w:rPr>
      </w:pPr>
    </w:p>
    <w:p w:rsidR="004A75E9" w:rsidRPr="00664063" w:rsidRDefault="00F7285A" w:rsidP="00F7285A">
      <w:pPr>
        <w:overflowPunct/>
        <w:autoSpaceDE/>
        <w:autoSpaceDN/>
        <w:adjustRightInd/>
        <w:spacing w:line="276" w:lineRule="auto"/>
        <w:textAlignment w:val="auto"/>
        <w:rPr>
          <w:szCs w:val="22"/>
        </w:rPr>
      </w:pPr>
      <w:r w:rsidRPr="00664063">
        <w:rPr>
          <w:noProof/>
          <w:szCs w:val="22"/>
        </w:rPr>
        <w:lastRenderedPageBreak/>
        <w:drawing>
          <wp:inline distT="0" distB="0" distL="0" distR="0">
            <wp:extent cx="6115050" cy="4933950"/>
            <wp:effectExtent l="19050" t="0" r="0" b="0"/>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5" cstate="print"/>
                    <a:srcRect/>
                    <a:stretch>
                      <a:fillRect/>
                    </a:stretch>
                  </pic:blipFill>
                  <pic:spPr bwMode="auto">
                    <a:xfrm>
                      <a:off x="0" y="0"/>
                      <a:ext cx="6115050" cy="4933950"/>
                    </a:xfrm>
                    <a:prstGeom prst="rect">
                      <a:avLst/>
                    </a:prstGeom>
                    <a:noFill/>
                    <a:ln w="9525">
                      <a:noFill/>
                      <a:miter lim="800000"/>
                      <a:headEnd/>
                      <a:tailEnd/>
                    </a:ln>
                  </pic:spPr>
                </pic:pic>
              </a:graphicData>
            </a:graphic>
          </wp:inline>
        </w:drawing>
      </w:r>
    </w:p>
    <w:p w:rsidR="000909E0" w:rsidRPr="00664063" w:rsidRDefault="000909E0" w:rsidP="000909E0">
      <w:pPr>
        <w:rPr>
          <w:szCs w:val="22"/>
        </w:rPr>
      </w:pPr>
    </w:p>
    <w:p w:rsidR="004A75E9" w:rsidRPr="00963827" w:rsidRDefault="004A75E9" w:rsidP="000909E0">
      <w:pPr>
        <w:rPr>
          <w:b/>
          <w:szCs w:val="22"/>
        </w:rPr>
      </w:pPr>
      <w:r w:rsidRPr="00963827">
        <w:rPr>
          <w:b/>
          <w:szCs w:val="22"/>
        </w:rPr>
        <w:t>SOLUZIONE</w:t>
      </w:r>
    </w:p>
    <w:p w:rsidR="004A75E9" w:rsidRDefault="004A75E9" w:rsidP="000909E0">
      <w:pPr>
        <w:rPr>
          <w:szCs w:val="22"/>
        </w:rPr>
      </w:pPr>
    </w:p>
    <w:p w:rsidR="006B34C7" w:rsidRPr="00664063" w:rsidRDefault="006B34C7" w:rsidP="006B34C7">
      <w:pPr>
        <w:overflowPunct/>
        <w:autoSpaceDE/>
        <w:autoSpaceDN/>
        <w:adjustRightInd/>
        <w:spacing w:line="276" w:lineRule="auto"/>
        <w:textAlignment w:val="auto"/>
        <w:rPr>
          <w:szCs w:val="22"/>
        </w:rPr>
      </w:pPr>
      <w:r w:rsidRPr="00664063">
        <w:rPr>
          <w:szCs w:val="22"/>
        </w:rPr>
        <w:t xml:space="preserve">Lo schema a blocchi di un ponte radio, con la sua descrizione, è riportato nel PARAGRAFO 7 del CAPITOLO 9, a cui si rimanda. </w:t>
      </w:r>
    </w:p>
    <w:p w:rsidR="000F57A1" w:rsidRDefault="000F57A1" w:rsidP="000F57A1">
      <w:pPr>
        <w:overflowPunct/>
        <w:autoSpaceDE/>
        <w:autoSpaceDN/>
        <w:adjustRightInd/>
        <w:spacing w:line="276" w:lineRule="auto"/>
        <w:textAlignment w:val="auto"/>
        <w:rPr>
          <w:szCs w:val="22"/>
        </w:rPr>
      </w:pPr>
    </w:p>
    <w:p w:rsidR="000F57A1" w:rsidRDefault="000F57A1" w:rsidP="004612B9">
      <w:pPr>
        <w:numPr>
          <w:ilvl w:val="0"/>
          <w:numId w:val="11"/>
        </w:numPr>
        <w:overflowPunct/>
        <w:autoSpaceDE/>
        <w:autoSpaceDN/>
        <w:adjustRightInd/>
        <w:spacing w:line="276" w:lineRule="auto"/>
        <w:ind w:left="426"/>
        <w:textAlignment w:val="auto"/>
        <w:rPr>
          <w:szCs w:val="22"/>
        </w:rPr>
      </w:pPr>
      <w:r>
        <w:rPr>
          <w:szCs w:val="22"/>
        </w:rPr>
        <w:t>Prima di effettuare i calcoli è utile schematizzare il collegamento come mostrato in figura:</w:t>
      </w:r>
    </w:p>
    <w:p w:rsidR="000F57A1" w:rsidRDefault="00716EF3" w:rsidP="000F57A1">
      <w:pPr>
        <w:overflowPunct/>
        <w:autoSpaceDE/>
        <w:autoSpaceDN/>
        <w:adjustRightInd/>
        <w:spacing w:line="276" w:lineRule="auto"/>
        <w:ind w:left="66"/>
        <w:textAlignment w:val="auto"/>
        <w:rPr>
          <w:szCs w:val="22"/>
        </w:rPr>
      </w:pPr>
      <w:r>
        <w:rPr>
          <w:noProof/>
          <w:szCs w:val="22"/>
        </w:rPr>
        <w:drawing>
          <wp:inline distT="0" distB="0" distL="0" distR="0">
            <wp:extent cx="5429250" cy="1952625"/>
            <wp:effectExtent l="19050" t="0" r="0" b="0"/>
            <wp:docPr id="221"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6" cstate="print"/>
                    <a:srcRect/>
                    <a:stretch>
                      <a:fillRect/>
                    </a:stretch>
                  </pic:blipFill>
                  <pic:spPr bwMode="auto">
                    <a:xfrm>
                      <a:off x="0" y="0"/>
                      <a:ext cx="5429250" cy="1952625"/>
                    </a:xfrm>
                    <a:prstGeom prst="rect">
                      <a:avLst/>
                    </a:prstGeom>
                    <a:noFill/>
                    <a:ln w="9525">
                      <a:noFill/>
                      <a:miter lim="800000"/>
                      <a:headEnd/>
                      <a:tailEnd/>
                    </a:ln>
                  </pic:spPr>
                </pic:pic>
              </a:graphicData>
            </a:graphic>
          </wp:inline>
        </w:drawing>
      </w:r>
    </w:p>
    <w:p w:rsidR="00C50F3F" w:rsidRDefault="004A75E9" w:rsidP="000F57A1">
      <w:pPr>
        <w:overflowPunct/>
        <w:autoSpaceDE/>
        <w:autoSpaceDN/>
        <w:adjustRightInd/>
        <w:spacing w:line="276" w:lineRule="auto"/>
        <w:ind w:left="426"/>
        <w:textAlignment w:val="auto"/>
        <w:rPr>
          <w:szCs w:val="22"/>
        </w:rPr>
      </w:pPr>
      <w:r w:rsidRPr="00664063">
        <w:rPr>
          <w:szCs w:val="22"/>
        </w:rPr>
        <w:t>Poiché la modulazione QPSK è caratterizzata da M</w:t>
      </w:r>
      <w:r w:rsidR="00C50F3F">
        <w:rPr>
          <w:szCs w:val="22"/>
        </w:rPr>
        <w:t xml:space="preserve"> </w:t>
      </w:r>
      <w:r w:rsidRPr="00664063">
        <w:rPr>
          <w:szCs w:val="22"/>
        </w:rPr>
        <w:t>=</w:t>
      </w:r>
      <w:r w:rsidR="00C50F3F">
        <w:rPr>
          <w:szCs w:val="22"/>
        </w:rPr>
        <w:t xml:space="preserve"> </w:t>
      </w:r>
      <w:r w:rsidRPr="00664063">
        <w:rPr>
          <w:szCs w:val="22"/>
        </w:rPr>
        <w:t xml:space="preserve">4 stati, </w:t>
      </w:r>
      <w:r w:rsidR="00C50F3F">
        <w:rPr>
          <w:szCs w:val="22"/>
        </w:rPr>
        <w:t xml:space="preserve">si ha che: </w:t>
      </w:r>
    </w:p>
    <w:p w:rsidR="004A75E9" w:rsidRPr="00C50F3F" w:rsidRDefault="00C50F3F" w:rsidP="004612B9">
      <w:pPr>
        <w:pStyle w:val="Paragrafoelenco"/>
        <w:numPr>
          <w:ilvl w:val="0"/>
          <w:numId w:val="24"/>
        </w:numPr>
        <w:overflowPunct/>
        <w:autoSpaceDE/>
        <w:autoSpaceDN/>
        <w:adjustRightInd/>
        <w:spacing w:line="276" w:lineRule="auto"/>
        <w:textAlignment w:val="auto"/>
        <w:rPr>
          <w:szCs w:val="22"/>
        </w:rPr>
      </w:pPr>
      <w:r w:rsidRPr="00C50F3F">
        <w:rPr>
          <w:szCs w:val="22"/>
        </w:rPr>
        <w:t>i</w:t>
      </w:r>
      <w:r w:rsidR="004A75E9" w:rsidRPr="00C50F3F">
        <w:rPr>
          <w:szCs w:val="22"/>
        </w:rPr>
        <w:t>l symbol rate risulta pari a:</w:t>
      </w:r>
    </w:p>
    <w:p w:rsidR="004A75E9" w:rsidRDefault="004A75E9" w:rsidP="00C50F3F">
      <w:pPr>
        <w:ind w:left="426"/>
        <w:rPr>
          <w:rFonts w:cs="Courier New"/>
          <w:szCs w:val="22"/>
        </w:rPr>
      </w:pPr>
      <w:r w:rsidRPr="00664063">
        <w:rPr>
          <w:rFonts w:cs="Courier New"/>
          <w:position w:val="-28"/>
          <w:szCs w:val="22"/>
        </w:rPr>
        <w:object w:dxaOrig="3820" w:dyaOrig="700">
          <v:shape id="_x0000_i1039" type="#_x0000_t75" style="width:191.25pt;height:34.5pt" o:ole="">
            <v:imagedata r:id="rId37" o:title=""/>
          </v:shape>
          <o:OLEObject Type="Embed" ProgID="Equation.3" ShapeID="_x0000_i1039" DrawAspect="Content" ObjectID="_1472652582" r:id="rId38"/>
        </w:object>
      </w:r>
    </w:p>
    <w:p w:rsidR="004A75E9" w:rsidRPr="00C50F3F" w:rsidRDefault="00C50F3F" w:rsidP="004612B9">
      <w:pPr>
        <w:pStyle w:val="Paragrafoelenco"/>
        <w:numPr>
          <w:ilvl w:val="0"/>
          <w:numId w:val="24"/>
        </w:numPr>
        <w:rPr>
          <w:rFonts w:cs="Courier New"/>
          <w:szCs w:val="22"/>
        </w:rPr>
      </w:pPr>
      <w:r>
        <w:rPr>
          <w:rFonts w:cs="Courier New"/>
          <w:szCs w:val="22"/>
        </w:rPr>
        <w:lastRenderedPageBreak/>
        <w:t>i</w:t>
      </w:r>
      <w:r w:rsidR="004A75E9" w:rsidRPr="00C50F3F">
        <w:rPr>
          <w:rFonts w:cs="Courier New"/>
          <w:szCs w:val="22"/>
        </w:rPr>
        <w:t>l numero di stati necessari per ottenere i bit rate 2R</w:t>
      </w:r>
      <w:r>
        <w:rPr>
          <w:rFonts w:cs="Courier New"/>
          <w:szCs w:val="22"/>
        </w:rPr>
        <w:t xml:space="preserve"> </w:t>
      </w:r>
      <w:r w:rsidR="004A75E9" w:rsidRPr="00C50F3F">
        <w:rPr>
          <w:rFonts w:cs="Courier New"/>
          <w:szCs w:val="22"/>
        </w:rPr>
        <w:t>=</w:t>
      </w:r>
      <w:r>
        <w:rPr>
          <w:rFonts w:cs="Courier New"/>
          <w:szCs w:val="22"/>
        </w:rPr>
        <w:t xml:space="preserve"> </w:t>
      </w:r>
      <w:r w:rsidR="004A75E9" w:rsidRPr="00C50F3F">
        <w:rPr>
          <w:rFonts w:cs="Courier New"/>
          <w:szCs w:val="22"/>
        </w:rPr>
        <w:t>28 Mbit/s, 3R</w:t>
      </w:r>
      <w:r>
        <w:rPr>
          <w:rFonts w:cs="Courier New"/>
          <w:szCs w:val="22"/>
        </w:rPr>
        <w:t xml:space="preserve"> </w:t>
      </w:r>
      <w:r w:rsidR="004A75E9" w:rsidRPr="00C50F3F">
        <w:rPr>
          <w:rFonts w:cs="Courier New"/>
          <w:szCs w:val="22"/>
        </w:rPr>
        <w:t>=</w:t>
      </w:r>
      <w:r>
        <w:rPr>
          <w:rFonts w:cs="Courier New"/>
          <w:szCs w:val="22"/>
        </w:rPr>
        <w:t xml:space="preserve"> </w:t>
      </w:r>
      <w:r w:rsidR="004A75E9" w:rsidRPr="00C50F3F">
        <w:rPr>
          <w:rFonts w:cs="Courier New"/>
          <w:szCs w:val="22"/>
        </w:rPr>
        <w:t>42 Mbit/s, 4R</w:t>
      </w:r>
      <w:r>
        <w:rPr>
          <w:rFonts w:cs="Courier New"/>
          <w:szCs w:val="22"/>
        </w:rPr>
        <w:t xml:space="preserve"> </w:t>
      </w:r>
      <w:r w:rsidR="004A75E9" w:rsidRPr="00C50F3F">
        <w:rPr>
          <w:rFonts w:cs="Courier New"/>
          <w:szCs w:val="22"/>
        </w:rPr>
        <w:t>=</w:t>
      </w:r>
      <w:r>
        <w:rPr>
          <w:rFonts w:cs="Courier New"/>
          <w:szCs w:val="22"/>
        </w:rPr>
        <w:t xml:space="preserve"> </w:t>
      </w:r>
      <w:r w:rsidR="004A75E9" w:rsidRPr="00C50F3F">
        <w:rPr>
          <w:rFonts w:cs="Courier New"/>
          <w:szCs w:val="22"/>
        </w:rPr>
        <w:t>56 Mbit/s  sono quindi rispettivamente pari a:</w:t>
      </w:r>
    </w:p>
    <w:p w:rsidR="00C50F3F" w:rsidRDefault="00C50F3F" w:rsidP="00C50F3F">
      <w:pPr>
        <w:ind w:left="708"/>
        <w:rPr>
          <w:rFonts w:cs="Courier New"/>
          <w:szCs w:val="22"/>
        </w:rPr>
      </w:pPr>
    </w:p>
    <w:p w:rsidR="004A75E9" w:rsidRPr="00664063" w:rsidRDefault="00C50F3F" w:rsidP="00C50F3F">
      <w:pPr>
        <w:ind w:left="708"/>
        <w:rPr>
          <w:rFonts w:cs="Courier New"/>
          <w:szCs w:val="22"/>
        </w:rPr>
      </w:pPr>
      <w:r w:rsidRPr="00C50F3F">
        <w:rPr>
          <w:rFonts w:cs="Courier New"/>
          <w:position w:val="-10"/>
          <w:szCs w:val="22"/>
        </w:rPr>
        <w:object w:dxaOrig="5000" w:dyaOrig="380">
          <v:shape id="_x0000_i1040" type="#_x0000_t75" style="width:249.75pt;height:19.5pt" o:ole="">
            <v:imagedata r:id="rId39" o:title=""/>
          </v:shape>
          <o:OLEObject Type="Embed" ProgID="Equation.3" ShapeID="_x0000_i1040" DrawAspect="Content" ObjectID="_1472652583" r:id="rId40"/>
        </w:object>
      </w:r>
    </w:p>
    <w:p w:rsidR="00C50F3F" w:rsidRDefault="00C50F3F" w:rsidP="00C50F3F">
      <w:pPr>
        <w:ind w:left="284"/>
        <w:rPr>
          <w:rFonts w:cs="Courier New"/>
          <w:szCs w:val="22"/>
        </w:rPr>
      </w:pPr>
    </w:p>
    <w:p w:rsidR="004A75E9" w:rsidRPr="00664063" w:rsidRDefault="004A75E9" w:rsidP="001275B5">
      <w:pPr>
        <w:ind w:left="708"/>
        <w:rPr>
          <w:rFonts w:cs="Courier New"/>
          <w:szCs w:val="22"/>
        </w:rPr>
      </w:pPr>
      <w:r w:rsidRPr="00664063">
        <w:rPr>
          <w:rFonts w:cs="Courier New"/>
          <w:szCs w:val="22"/>
        </w:rPr>
        <w:t>per cui</w:t>
      </w:r>
      <w:r w:rsidR="00D72C44">
        <w:rPr>
          <w:rFonts w:cs="Courier New"/>
          <w:szCs w:val="22"/>
        </w:rPr>
        <w:t>, oltre alla QPSK,</w:t>
      </w:r>
      <w:r w:rsidRPr="00664063">
        <w:rPr>
          <w:rFonts w:cs="Courier New"/>
          <w:szCs w:val="22"/>
        </w:rPr>
        <w:t xml:space="preserve"> si devono impiegare le modulazioni 16-QAM, 64-QAM, 256-QAM</w:t>
      </w:r>
      <w:r w:rsidR="00C50F3F">
        <w:rPr>
          <w:rFonts w:cs="Courier New"/>
          <w:szCs w:val="22"/>
        </w:rPr>
        <w:t>.</w:t>
      </w:r>
    </w:p>
    <w:p w:rsidR="004A75E9" w:rsidRDefault="004A75E9" w:rsidP="004A75E9">
      <w:pPr>
        <w:rPr>
          <w:rFonts w:cs="Courier New"/>
          <w:szCs w:val="22"/>
        </w:rPr>
      </w:pPr>
    </w:p>
    <w:p w:rsidR="004109AF" w:rsidRDefault="004109AF" w:rsidP="004612B9">
      <w:pPr>
        <w:pStyle w:val="Paragrafoelenco"/>
        <w:numPr>
          <w:ilvl w:val="0"/>
          <w:numId w:val="11"/>
        </w:numPr>
        <w:ind w:left="284"/>
        <w:rPr>
          <w:rFonts w:cs="Courier New"/>
          <w:szCs w:val="22"/>
        </w:rPr>
      </w:pPr>
      <w:r>
        <w:rPr>
          <w:rFonts w:cs="Courier New"/>
          <w:szCs w:val="22"/>
        </w:rPr>
        <w:t xml:space="preserve">utilizzando le relazioni presentate nel </w:t>
      </w:r>
      <w:r w:rsidRPr="004109AF">
        <w:rPr>
          <w:rFonts w:cs="Courier New"/>
          <w:szCs w:val="22"/>
        </w:rPr>
        <w:t>CAPITOLO 9 PARAGRAFO 7.1</w:t>
      </w:r>
      <w:r>
        <w:rPr>
          <w:rFonts w:cs="Courier New"/>
          <w:szCs w:val="22"/>
        </w:rPr>
        <w:t xml:space="preserve"> </w:t>
      </w:r>
      <w:r w:rsidR="00853C36">
        <w:rPr>
          <w:rFonts w:cs="Courier New"/>
          <w:szCs w:val="22"/>
        </w:rPr>
        <w:t>si risponde alle richieste</w:t>
      </w:r>
      <w:r w:rsidR="001275B5">
        <w:rPr>
          <w:rFonts w:cs="Courier New"/>
          <w:szCs w:val="22"/>
        </w:rPr>
        <w:t>.</w:t>
      </w:r>
    </w:p>
    <w:p w:rsidR="00853C36" w:rsidRPr="001275B5" w:rsidRDefault="001275B5" w:rsidP="001275B5">
      <w:pPr>
        <w:pStyle w:val="Paragrafoelenco"/>
        <w:numPr>
          <w:ilvl w:val="0"/>
          <w:numId w:val="10"/>
        </w:numPr>
        <w:rPr>
          <w:rFonts w:cs="Courier New"/>
          <w:szCs w:val="22"/>
        </w:rPr>
      </w:pPr>
      <w:r w:rsidRPr="001275B5">
        <w:rPr>
          <w:rFonts w:cs="Courier New"/>
          <w:szCs w:val="22"/>
        </w:rPr>
        <w:t>S</w:t>
      </w:r>
      <w:r w:rsidR="00853C36" w:rsidRPr="001275B5">
        <w:rPr>
          <w:rFonts w:cs="Courier New"/>
          <w:szCs w:val="22"/>
        </w:rPr>
        <w:t>i esprime l'EIRP in dBm</w:t>
      </w:r>
    </w:p>
    <w:p w:rsidR="00853C36" w:rsidRPr="00853C36" w:rsidRDefault="00853C36" w:rsidP="00853C36">
      <w:pPr>
        <w:ind w:left="708"/>
        <w:rPr>
          <w:rFonts w:cs="Courier New"/>
          <w:szCs w:val="22"/>
        </w:rPr>
      </w:pPr>
      <w:r w:rsidRPr="00853C36">
        <w:rPr>
          <w:position w:val="-14"/>
        </w:rPr>
        <w:object w:dxaOrig="5660" w:dyaOrig="360">
          <v:shape id="_x0000_i1041" type="#_x0000_t75" style="width:282.75pt;height:18pt" o:ole="">
            <v:imagedata r:id="rId41" o:title=""/>
          </v:shape>
          <o:OLEObject Type="Embed" ProgID="Equation.3" ShapeID="_x0000_i1041" DrawAspect="Content" ObjectID="_1472652584" r:id="rId42"/>
        </w:object>
      </w:r>
    </w:p>
    <w:p w:rsidR="005875D0" w:rsidRDefault="005875D0" w:rsidP="00853C36">
      <w:pPr>
        <w:ind w:left="708"/>
        <w:rPr>
          <w:rFonts w:cs="Courier New"/>
          <w:szCs w:val="22"/>
        </w:rPr>
      </w:pPr>
    </w:p>
    <w:p w:rsidR="009A3C74" w:rsidRPr="001275B5" w:rsidRDefault="001275B5" w:rsidP="001275B5">
      <w:pPr>
        <w:pStyle w:val="Paragrafoelenco"/>
        <w:numPr>
          <w:ilvl w:val="0"/>
          <w:numId w:val="10"/>
        </w:numPr>
        <w:rPr>
          <w:rFonts w:cs="Courier New"/>
          <w:szCs w:val="22"/>
        </w:rPr>
      </w:pPr>
      <w:r>
        <w:rPr>
          <w:rFonts w:cs="Courier New"/>
          <w:szCs w:val="22"/>
        </w:rPr>
        <w:t>S</w:t>
      </w:r>
      <w:r w:rsidR="009A3C74" w:rsidRPr="001275B5">
        <w:rPr>
          <w:rFonts w:cs="Courier New"/>
          <w:szCs w:val="22"/>
        </w:rPr>
        <w:t xml:space="preserve">i calcola il livello di </w:t>
      </w:r>
      <w:r w:rsidR="00853C36" w:rsidRPr="001275B5">
        <w:rPr>
          <w:rFonts w:cs="Courier New"/>
          <w:szCs w:val="22"/>
        </w:rPr>
        <w:t xml:space="preserve">potenza </w:t>
      </w:r>
      <w:r w:rsidR="009A3C74" w:rsidRPr="001275B5">
        <w:rPr>
          <w:rFonts w:cs="Courier New"/>
          <w:szCs w:val="22"/>
        </w:rPr>
        <w:t>in uscita dall'antenna ricevente (connettore d'antenna)</w:t>
      </w:r>
      <w:r w:rsidR="00853C36" w:rsidRPr="001275B5">
        <w:rPr>
          <w:rFonts w:cs="Courier New"/>
          <w:szCs w:val="22"/>
        </w:rPr>
        <w:t xml:space="preserve"> con un bilancio di potenza</w:t>
      </w:r>
      <w:r w:rsidR="004109AF" w:rsidRPr="001275B5">
        <w:rPr>
          <w:rFonts w:cs="Courier New"/>
          <w:szCs w:val="22"/>
        </w:rPr>
        <w:t xml:space="preserve"> (</w:t>
      </w:r>
      <w:r w:rsidR="00853C36" w:rsidRPr="001275B5">
        <w:rPr>
          <w:rFonts w:cs="Courier New"/>
          <w:szCs w:val="22"/>
        </w:rPr>
        <w:t>o link budget</w:t>
      </w:r>
      <w:r w:rsidR="004109AF" w:rsidRPr="001275B5">
        <w:rPr>
          <w:rFonts w:cs="Courier New"/>
          <w:szCs w:val="22"/>
        </w:rPr>
        <w:t>)</w:t>
      </w:r>
      <w:r w:rsidR="005875D0" w:rsidRPr="001275B5">
        <w:rPr>
          <w:rFonts w:cs="Courier New"/>
          <w:szCs w:val="22"/>
        </w:rPr>
        <w:t>, che nel caso peggiore è pari a</w:t>
      </w:r>
      <w:r w:rsidR="009A3C74" w:rsidRPr="001275B5">
        <w:rPr>
          <w:rFonts w:cs="Courier New"/>
          <w:szCs w:val="22"/>
        </w:rPr>
        <w:t>:</w:t>
      </w:r>
    </w:p>
    <w:p w:rsidR="004109AF" w:rsidRDefault="004109AF" w:rsidP="00853C36">
      <w:pPr>
        <w:ind w:left="708"/>
        <w:rPr>
          <w:rFonts w:cs="Courier New"/>
          <w:szCs w:val="22"/>
        </w:rPr>
      </w:pPr>
    </w:p>
    <w:p w:rsidR="009A3C74" w:rsidRDefault="00907BE8" w:rsidP="00853C36">
      <w:pPr>
        <w:ind w:left="708"/>
        <w:rPr>
          <w:rFonts w:cs="Courier New"/>
          <w:szCs w:val="22"/>
        </w:rPr>
      </w:pPr>
      <w:r w:rsidRPr="00DE4E38">
        <w:rPr>
          <w:rFonts w:cs="Courier New"/>
          <w:position w:val="-30"/>
          <w:szCs w:val="22"/>
        </w:rPr>
        <w:object w:dxaOrig="5760" w:dyaOrig="720">
          <v:shape id="_x0000_i1042" type="#_x0000_t75" style="width:4in;height:36.75pt" o:ole="">
            <v:imagedata r:id="rId43" o:title=""/>
          </v:shape>
          <o:OLEObject Type="Embed" ProgID="Equation.3" ShapeID="_x0000_i1042" DrawAspect="Content" ObjectID="_1472652585" r:id="rId44"/>
        </w:object>
      </w:r>
    </w:p>
    <w:p w:rsidR="00853C36" w:rsidRPr="00664063" w:rsidRDefault="00853C36" w:rsidP="00853C36">
      <w:pPr>
        <w:ind w:left="284"/>
        <w:rPr>
          <w:rFonts w:cs="Courier New"/>
          <w:szCs w:val="22"/>
        </w:rPr>
      </w:pPr>
    </w:p>
    <w:p w:rsidR="009A3C74" w:rsidRPr="001275B5" w:rsidRDefault="009A3C74" w:rsidP="001275B5">
      <w:pPr>
        <w:pStyle w:val="Paragrafoelenco"/>
        <w:numPr>
          <w:ilvl w:val="0"/>
          <w:numId w:val="10"/>
        </w:numPr>
        <w:rPr>
          <w:rFonts w:cs="Courier New"/>
          <w:szCs w:val="22"/>
        </w:rPr>
      </w:pPr>
      <w:r w:rsidRPr="001275B5">
        <w:rPr>
          <w:rFonts w:cs="Courier New"/>
          <w:szCs w:val="22"/>
        </w:rPr>
        <w:t>Si calcola il livello di rumore in ingresso al ricevitore:</w:t>
      </w:r>
    </w:p>
    <w:p w:rsidR="009A3C74" w:rsidRPr="00664063" w:rsidRDefault="00907BE8" w:rsidP="004109AF">
      <w:pPr>
        <w:ind w:left="708"/>
        <w:rPr>
          <w:rFonts w:cs="Courier New"/>
          <w:szCs w:val="22"/>
        </w:rPr>
      </w:pPr>
      <w:r w:rsidRPr="00DE4E38">
        <w:rPr>
          <w:rFonts w:cs="Courier New"/>
          <w:position w:val="-34"/>
          <w:szCs w:val="22"/>
        </w:rPr>
        <w:object w:dxaOrig="4239" w:dyaOrig="800">
          <v:shape id="_x0000_i1043" type="#_x0000_t75" style="width:211.5pt;height:39.75pt" o:ole="">
            <v:imagedata r:id="rId45" o:title=""/>
          </v:shape>
          <o:OLEObject Type="Embed" ProgID="Equation.3" ShapeID="_x0000_i1043" DrawAspect="Content" ObjectID="_1472652586" r:id="rId46"/>
        </w:object>
      </w:r>
    </w:p>
    <w:p w:rsidR="004109AF" w:rsidRDefault="004109AF" w:rsidP="004109AF">
      <w:pPr>
        <w:ind w:left="708"/>
        <w:rPr>
          <w:rFonts w:cs="Courier New"/>
          <w:szCs w:val="22"/>
        </w:rPr>
      </w:pPr>
    </w:p>
    <w:p w:rsidR="009A3C74" w:rsidRPr="001275B5" w:rsidRDefault="004109AF" w:rsidP="001275B5">
      <w:pPr>
        <w:pStyle w:val="Paragrafoelenco"/>
        <w:numPr>
          <w:ilvl w:val="0"/>
          <w:numId w:val="10"/>
        </w:numPr>
        <w:rPr>
          <w:rFonts w:cs="Courier New"/>
          <w:szCs w:val="22"/>
        </w:rPr>
      </w:pPr>
      <w:r w:rsidRPr="001275B5">
        <w:rPr>
          <w:rFonts w:cs="Courier New"/>
          <w:szCs w:val="22"/>
        </w:rPr>
        <w:t>Poiché l'antenna è direttamente montata sul ricevitore possiamo considerare come livello di potenza di segnale (Ls) in ingresso al primo amplificatore in ricezione il livello di potenza in uscita dall'antenn</w:t>
      </w:r>
      <w:r w:rsidR="005875D0" w:rsidRPr="001275B5">
        <w:rPr>
          <w:rFonts w:cs="Courier New"/>
          <w:szCs w:val="22"/>
        </w:rPr>
        <w:t>a</w:t>
      </w:r>
      <w:r w:rsidRPr="001275B5">
        <w:rPr>
          <w:rFonts w:cs="Courier New"/>
          <w:szCs w:val="22"/>
        </w:rPr>
        <w:t xml:space="preserve"> (Lp</w:t>
      </w:r>
      <w:r w:rsidRPr="001275B5">
        <w:rPr>
          <w:rFonts w:cs="Courier New"/>
          <w:szCs w:val="22"/>
          <w:vertAlign w:val="subscript"/>
        </w:rPr>
        <w:t>RX</w:t>
      </w:r>
      <w:r w:rsidRPr="001275B5">
        <w:rPr>
          <w:rFonts w:cs="Courier New"/>
          <w:szCs w:val="22"/>
        </w:rPr>
        <w:t xml:space="preserve">), per cui </w:t>
      </w:r>
      <w:r w:rsidR="005875D0" w:rsidRPr="001275B5">
        <w:rPr>
          <w:rFonts w:cs="Courier New"/>
          <w:szCs w:val="22"/>
        </w:rPr>
        <w:t xml:space="preserve">nel caso peggiore </w:t>
      </w:r>
      <w:r w:rsidRPr="001275B5">
        <w:rPr>
          <w:rFonts w:cs="Courier New"/>
          <w:szCs w:val="22"/>
        </w:rPr>
        <w:t xml:space="preserve">possiamo calcolare </w:t>
      </w:r>
      <w:r w:rsidR="009A3C74" w:rsidRPr="001275B5">
        <w:rPr>
          <w:rFonts w:cs="Courier New"/>
          <w:szCs w:val="22"/>
        </w:rPr>
        <w:t xml:space="preserve">il rapporto </w:t>
      </w:r>
      <w:r w:rsidR="000F1429" w:rsidRPr="001275B5">
        <w:rPr>
          <w:rFonts w:cs="Courier New"/>
          <w:szCs w:val="22"/>
        </w:rPr>
        <w:t>(</w:t>
      </w:r>
      <w:r w:rsidR="009A3C74" w:rsidRPr="001275B5">
        <w:rPr>
          <w:rFonts w:cs="Courier New"/>
          <w:szCs w:val="22"/>
        </w:rPr>
        <w:t>S/N</w:t>
      </w:r>
      <w:r w:rsidR="000F1429" w:rsidRPr="001275B5">
        <w:rPr>
          <w:rFonts w:cs="Courier New"/>
          <w:szCs w:val="22"/>
        </w:rPr>
        <w:t>)</w:t>
      </w:r>
      <w:r w:rsidR="009A3C74" w:rsidRPr="001275B5">
        <w:rPr>
          <w:rFonts w:cs="Courier New"/>
          <w:szCs w:val="22"/>
          <w:vertAlign w:val="subscript"/>
        </w:rPr>
        <w:t>dB</w:t>
      </w:r>
      <w:r w:rsidR="009A3C74" w:rsidRPr="001275B5">
        <w:rPr>
          <w:rFonts w:cs="Courier New"/>
          <w:szCs w:val="22"/>
        </w:rPr>
        <w:t xml:space="preserve"> </w:t>
      </w:r>
      <w:r w:rsidR="00D149AF" w:rsidRPr="001275B5">
        <w:rPr>
          <w:rFonts w:cs="Courier New"/>
          <w:szCs w:val="22"/>
        </w:rPr>
        <w:t>come</w:t>
      </w:r>
      <w:r w:rsidR="009A3C74" w:rsidRPr="001275B5">
        <w:rPr>
          <w:rFonts w:cs="Courier New"/>
          <w:szCs w:val="22"/>
        </w:rPr>
        <w:t xml:space="preserve">: </w:t>
      </w:r>
    </w:p>
    <w:p w:rsidR="009A3C74" w:rsidRPr="00664063" w:rsidRDefault="00907BE8" w:rsidP="004109AF">
      <w:pPr>
        <w:ind w:left="708"/>
        <w:rPr>
          <w:rFonts w:cs="Courier New"/>
          <w:szCs w:val="22"/>
        </w:rPr>
      </w:pPr>
      <w:r w:rsidRPr="00DE4E38">
        <w:rPr>
          <w:rFonts w:cs="Courier New"/>
          <w:position w:val="-62"/>
          <w:szCs w:val="22"/>
        </w:rPr>
        <w:object w:dxaOrig="4280" w:dyaOrig="1359">
          <v:shape id="_x0000_i1044" type="#_x0000_t75" style="width:213.75pt;height:69pt" o:ole="">
            <v:imagedata r:id="rId47" o:title=""/>
          </v:shape>
          <o:OLEObject Type="Embed" ProgID="Equation.3" ShapeID="_x0000_i1044" DrawAspect="Content" ObjectID="_1472652587" r:id="rId48"/>
        </w:object>
      </w:r>
    </w:p>
    <w:p w:rsidR="000F1429" w:rsidRDefault="003B2F7E" w:rsidP="004109AF">
      <w:pPr>
        <w:ind w:left="708"/>
        <w:rPr>
          <w:rFonts w:cs="Courier New"/>
          <w:szCs w:val="22"/>
        </w:rPr>
      </w:pPr>
      <w:r w:rsidRPr="00664063">
        <w:rPr>
          <w:rFonts w:cs="Courier New"/>
          <w:szCs w:val="22"/>
        </w:rPr>
        <w:t xml:space="preserve"> </w:t>
      </w:r>
    </w:p>
    <w:p w:rsidR="000F1429" w:rsidRPr="001275B5" w:rsidRDefault="000F1429" w:rsidP="001275B5">
      <w:pPr>
        <w:pStyle w:val="Paragrafoelenco"/>
        <w:numPr>
          <w:ilvl w:val="0"/>
          <w:numId w:val="10"/>
        </w:numPr>
        <w:rPr>
          <w:rFonts w:cs="Courier New"/>
          <w:szCs w:val="22"/>
        </w:rPr>
      </w:pPr>
      <w:r w:rsidRPr="001275B5">
        <w:rPr>
          <w:rFonts w:cs="Courier New"/>
          <w:szCs w:val="22"/>
        </w:rPr>
        <w:t xml:space="preserve">Nel caso </w:t>
      </w:r>
      <w:r w:rsidR="00422CD3" w:rsidRPr="001275B5">
        <w:rPr>
          <w:rFonts w:cs="Courier New"/>
          <w:szCs w:val="22"/>
        </w:rPr>
        <w:t>migliore</w:t>
      </w:r>
      <w:r w:rsidRPr="001275B5">
        <w:rPr>
          <w:rFonts w:cs="Courier New"/>
          <w:szCs w:val="22"/>
        </w:rPr>
        <w:t>, in cui si considera la sola attenuazione dello spazio libero (margine di link 0 dB) il livello di potenza in ricezione aument</w:t>
      </w:r>
      <w:r w:rsidR="00422CD3" w:rsidRPr="001275B5">
        <w:rPr>
          <w:rFonts w:cs="Courier New"/>
          <w:szCs w:val="22"/>
        </w:rPr>
        <w:t>a</w:t>
      </w:r>
      <w:r w:rsidRPr="001275B5">
        <w:rPr>
          <w:rFonts w:cs="Courier New"/>
          <w:szCs w:val="22"/>
        </w:rPr>
        <w:t xml:space="preserve"> di 18 dB, per cui l'(S/N)</w:t>
      </w:r>
      <w:r w:rsidRPr="001275B5">
        <w:rPr>
          <w:rFonts w:cs="Courier New"/>
          <w:szCs w:val="22"/>
          <w:vertAlign w:val="subscript"/>
        </w:rPr>
        <w:t>dB</w:t>
      </w:r>
      <w:r w:rsidRPr="001275B5">
        <w:rPr>
          <w:rFonts w:cs="Courier New"/>
          <w:szCs w:val="22"/>
        </w:rPr>
        <w:t xml:space="preserve"> risult</w:t>
      </w:r>
      <w:r w:rsidR="00422CD3" w:rsidRPr="001275B5">
        <w:rPr>
          <w:rFonts w:cs="Courier New"/>
          <w:szCs w:val="22"/>
        </w:rPr>
        <w:t>a</w:t>
      </w:r>
      <w:r w:rsidRPr="001275B5">
        <w:rPr>
          <w:rFonts w:cs="Courier New"/>
          <w:szCs w:val="22"/>
        </w:rPr>
        <w:t xml:space="preserve"> pari a:</w:t>
      </w:r>
    </w:p>
    <w:p w:rsidR="009A3C74" w:rsidRDefault="005875D0" w:rsidP="004109AF">
      <w:pPr>
        <w:ind w:left="708"/>
        <w:rPr>
          <w:rFonts w:cs="Courier New"/>
          <w:szCs w:val="22"/>
        </w:rPr>
      </w:pPr>
      <w:r w:rsidRPr="00664063">
        <w:rPr>
          <w:rFonts w:cs="Courier New"/>
          <w:position w:val="-30"/>
          <w:szCs w:val="22"/>
        </w:rPr>
        <w:object w:dxaOrig="3240" w:dyaOrig="680">
          <v:shape id="_x0000_i1045" type="#_x0000_t75" style="width:162pt;height:34.5pt" o:ole="">
            <v:imagedata r:id="rId49" o:title=""/>
          </v:shape>
          <o:OLEObject Type="Embed" ProgID="Equation.3" ShapeID="_x0000_i1045" DrawAspect="Content" ObjectID="_1472652588" r:id="rId50"/>
        </w:object>
      </w:r>
    </w:p>
    <w:p w:rsidR="004109AF" w:rsidRPr="00664063" w:rsidRDefault="004109AF" w:rsidP="004109AF">
      <w:pPr>
        <w:ind w:left="708"/>
        <w:rPr>
          <w:rFonts w:cs="Courier New"/>
          <w:szCs w:val="22"/>
        </w:rPr>
      </w:pPr>
    </w:p>
    <w:p w:rsidR="004A75E9" w:rsidRPr="00664063" w:rsidRDefault="004A75E9" w:rsidP="004612B9">
      <w:pPr>
        <w:numPr>
          <w:ilvl w:val="0"/>
          <w:numId w:val="11"/>
        </w:numPr>
        <w:overflowPunct/>
        <w:autoSpaceDE/>
        <w:autoSpaceDN/>
        <w:adjustRightInd/>
        <w:spacing w:line="276" w:lineRule="auto"/>
        <w:ind w:left="426"/>
        <w:textAlignment w:val="auto"/>
        <w:rPr>
          <w:szCs w:val="22"/>
        </w:rPr>
      </w:pPr>
      <w:r w:rsidRPr="00664063">
        <w:rPr>
          <w:szCs w:val="22"/>
        </w:rPr>
        <w:t>Il calcolo della capacità di canale si effettua con la formula di Shannon</w:t>
      </w:r>
      <w:r w:rsidR="001439D6">
        <w:rPr>
          <w:szCs w:val="22"/>
        </w:rPr>
        <w:t xml:space="preserve"> (CAPITOLO 8 PARAGRAFO 3.2)</w:t>
      </w:r>
      <w:r w:rsidRPr="00664063">
        <w:rPr>
          <w:szCs w:val="22"/>
        </w:rPr>
        <w:t>:</w:t>
      </w:r>
    </w:p>
    <w:p w:rsidR="004A75E9" w:rsidRPr="00664063" w:rsidRDefault="001A191A" w:rsidP="00D865B3">
      <w:pPr>
        <w:ind w:left="426"/>
        <w:rPr>
          <w:rFonts w:cs="Courier New"/>
          <w:szCs w:val="22"/>
        </w:rPr>
      </w:pPr>
      <w:r w:rsidRPr="001A191A">
        <w:rPr>
          <w:rFonts w:cs="Courier New"/>
          <w:position w:val="-28"/>
          <w:szCs w:val="22"/>
        </w:rPr>
        <w:object w:dxaOrig="4300" w:dyaOrig="660">
          <v:shape id="_x0000_i1046" type="#_x0000_t75" style="width:214.5pt;height:33pt" o:ole="">
            <v:imagedata r:id="rId51" o:title=""/>
          </v:shape>
          <o:OLEObject Type="Embed" ProgID="Equation.3" ShapeID="_x0000_i1046" DrawAspect="Content" ObjectID="_1472652589" r:id="rId52"/>
        </w:object>
      </w:r>
    </w:p>
    <w:p w:rsidR="001A191A" w:rsidRDefault="001A191A" w:rsidP="00D865B3">
      <w:pPr>
        <w:ind w:left="426"/>
        <w:rPr>
          <w:rFonts w:cs="Courier New"/>
          <w:szCs w:val="22"/>
        </w:rPr>
      </w:pPr>
    </w:p>
    <w:p w:rsidR="001A191A" w:rsidRDefault="001A191A" w:rsidP="00D865B3">
      <w:pPr>
        <w:ind w:left="426"/>
        <w:rPr>
          <w:rFonts w:cs="Courier New"/>
          <w:szCs w:val="22"/>
        </w:rPr>
      </w:pPr>
      <w:r>
        <w:rPr>
          <w:rFonts w:cs="Courier New"/>
          <w:szCs w:val="22"/>
        </w:rPr>
        <w:t xml:space="preserve">Si calcola il valore dell'S/N </w:t>
      </w:r>
      <w:r w:rsidR="004A533F">
        <w:rPr>
          <w:rFonts w:cs="Courier New"/>
          <w:szCs w:val="22"/>
        </w:rPr>
        <w:t xml:space="preserve">(nel caso </w:t>
      </w:r>
      <w:r w:rsidR="00422CD3">
        <w:rPr>
          <w:rFonts w:cs="Courier New"/>
          <w:szCs w:val="22"/>
        </w:rPr>
        <w:t>migliore</w:t>
      </w:r>
      <w:r w:rsidR="004A533F">
        <w:rPr>
          <w:rFonts w:cs="Courier New"/>
          <w:szCs w:val="22"/>
        </w:rPr>
        <w:t xml:space="preserve">) </w:t>
      </w:r>
      <w:r>
        <w:rPr>
          <w:rFonts w:cs="Courier New"/>
          <w:szCs w:val="22"/>
        </w:rPr>
        <w:t xml:space="preserve">non espresso in dB: </w:t>
      </w:r>
    </w:p>
    <w:p w:rsidR="00D149AF" w:rsidRPr="00664063" w:rsidRDefault="00D149AF" w:rsidP="00D865B3">
      <w:pPr>
        <w:ind w:left="426"/>
        <w:rPr>
          <w:rFonts w:cs="Courier New"/>
          <w:szCs w:val="22"/>
        </w:rPr>
      </w:pPr>
      <w:r w:rsidRPr="00664063">
        <w:rPr>
          <w:rFonts w:cs="Courier New"/>
          <w:position w:val="-22"/>
          <w:szCs w:val="22"/>
        </w:rPr>
        <w:object w:dxaOrig="2020" w:dyaOrig="580">
          <v:shape id="_x0000_i1047" type="#_x0000_t75" style="width:101.25pt;height:29.25pt" o:ole="">
            <v:imagedata r:id="rId53" o:title=""/>
          </v:shape>
          <o:OLEObject Type="Embed" ProgID="Equation.3" ShapeID="_x0000_i1047" DrawAspect="Content" ObjectID="_1472652590" r:id="rId54"/>
        </w:object>
      </w:r>
    </w:p>
    <w:p w:rsidR="001A191A" w:rsidRDefault="001A191A" w:rsidP="001A191A">
      <w:pPr>
        <w:ind w:left="426"/>
        <w:rPr>
          <w:rFonts w:cs="Courier New"/>
          <w:szCs w:val="22"/>
        </w:rPr>
      </w:pPr>
    </w:p>
    <w:p w:rsidR="004A75E9" w:rsidRPr="00664063" w:rsidRDefault="004A75E9" w:rsidP="001A191A">
      <w:pPr>
        <w:ind w:left="426"/>
        <w:rPr>
          <w:rFonts w:cs="Courier New"/>
          <w:szCs w:val="22"/>
        </w:rPr>
      </w:pPr>
      <w:r w:rsidRPr="00664063">
        <w:rPr>
          <w:rFonts w:cs="Courier New"/>
          <w:szCs w:val="22"/>
        </w:rPr>
        <w:t xml:space="preserve">La capacità risulta </w:t>
      </w:r>
      <w:r w:rsidR="001A191A">
        <w:rPr>
          <w:rFonts w:cs="Courier New"/>
          <w:szCs w:val="22"/>
        </w:rPr>
        <w:t xml:space="preserve">così </w:t>
      </w:r>
      <w:r w:rsidRPr="00664063">
        <w:rPr>
          <w:rFonts w:cs="Courier New"/>
          <w:szCs w:val="22"/>
        </w:rPr>
        <w:t>pari a:</w:t>
      </w:r>
    </w:p>
    <w:p w:rsidR="004A75E9" w:rsidRPr="00664063" w:rsidRDefault="001A191A" w:rsidP="001A191A">
      <w:pPr>
        <w:ind w:left="426"/>
        <w:rPr>
          <w:rFonts w:cs="Courier New"/>
          <w:szCs w:val="22"/>
        </w:rPr>
      </w:pPr>
      <w:r w:rsidRPr="00664063">
        <w:rPr>
          <w:rFonts w:cs="Courier New"/>
          <w:position w:val="-28"/>
          <w:szCs w:val="22"/>
        </w:rPr>
        <w:object w:dxaOrig="3980" w:dyaOrig="720">
          <v:shape id="_x0000_i1048" type="#_x0000_t75" style="width:198.75pt;height:36pt" o:ole="">
            <v:imagedata r:id="rId55" o:title=""/>
          </v:shape>
          <o:OLEObject Type="Embed" ProgID="Equation.3" ShapeID="_x0000_i1048" DrawAspect="Content" ObjectID="_1472652591" r:id="rId56"/>
        </w:object>
      </w:r>
    </w:p>
    <w:p w:rsidR="00DE4E38" w:rsidRDefault="00DE4E38" w:rsidP="004A75E9">
      <w:pPr>
        <w:rPr>
          <w:rFonts w:cs="Courier New"/>
          <w:szCs w:val="22"/>
        </w:rPr>
      </w:pPr>
    </w:p>
    <w:p w:rsidR="00DE4E38" w:rsidRDefault="00DE4E38" w:rsidP="004A75E9">
      <w:pPr>
        <w:rPr>
          <w:rFonts w:cs="Courier New"/>
          <w:szCs w:val="22"/>
        </w:rPr>
      </w:pPr>
    </w:p>
    <w:p w:rsidR="00D149AF" w:rsidRPr="00664063" w:rsidRDefault="00D149AF" w:rsidP="004A75E9">
      <w:pPr>
        <w:rPr>
          <w:rFonts w:cs="Courier New"/>
          <w:szCs w:val="22"/>
        </w:rPr>
      </w:pPr>
      <w:r w:rsidRPr="00664063">
        <w:rPr>
          <w:rFonts w:cs="Courier New"/>
          <w:szCs w:val="22"/>
        </w:rPr>
        <w:lastRenderedPageBreak/>
        <w:t>Lo stesso risultato può essere trovato applicando la formula approssimata</w:t>
      </w:r>
    </w:p>
    <w:p w:rsidR="00D149AF" w:rsidRPr="00664063" w:rsidRDefault="001A191A" w:rsidP="004A75E9">
      <w:pPr>
        <w:rPr>
          <w:rFonts w:cs="Courier New"/>
          <w:szCs w:val="22"/>
        </w:rPr>
      </w:pPr>
      <w:r w:rsidRPr="00664063">
        <w:rPr>
          <w:rFonts w:cs="Courier New"/>
          <w:position w:val="-30"/>
          <w:szCs w:val="22"/>
        </w:rPr>
        <w:object w:dxaOrig="5760" w:dyaOrig="680">
          <v:shape id="_x0000_i1049" type="#_x0000_t75" style="width:286.5pt;height:34.5pt" o:ole="">
            <v:imagedata r:id="rId57" o:title=""/>
          </v:shape>
          <o:OLEObject Type="Embed" ProgID="Equation.3" ShapeID="_x0000_i1049" DrawAspect="Content" ObjectID="_1472652592" r:id="rId58"/>
        </w:object>
      </w:r>
    </w:p>
    <w:p w:rsidR="001A191A" w:rsidRDefault="001A191A" w:rsidP="004A75E9">
      <w:pPr>
        <w:rPr>
          <w:rFonts w:cs="Courier New"/>
          <w:szCs w:val="22"/>
        </w:rPr>
      </w:pPr>
    </w:p>
    <w:p w:rsidR="004A75E9" w:rsidRPr="00664063" w:rsidRDefault="004A75E9" w:rsidP="004A75E9">
      <w:pPr>
        <w:rPr>
          <w:szCs w:val="22"/>
        </w:rPr>
      </w:pPr>
      <w:r w:rsidRPr="00664063">
        <w:rPr>
          <w:rFonts w:cs="Courier New"/>
          <w:szCs w:val="22"/>
        </w:rPr>
        <w:t>La capacità è quindi sufficiente per trasferire il bit rate più elevato.</w:t>
      </w:r>
    </w:p>
    <w:p w:rsidR="004A75E9" w:rsidRPr="00664063" w:rsidRDefault="004A75E9" w:rsidP="000909E0">
      <w:pPr>
        <w:rPr>
          <w:szCs w:val="22"/>
        </w:rPr>
      </w:pPr>
    </w:p>
    <w:p w:rsidR="000909E0" w:rsidRDefault="000909E0" w:rsidP="000909E0">
      <w:pPr>
        <w:tabs>
          <w:tab w:val="left" w:pos="360"/>
        </w:tabs>
        <w:suppressAutoHyphens/>
        <w:overflowPunct/>
        <w:autoSpaceDE/>
        <w:autoSpaceDN/>
        <w:adjustRightInd/>
        <w:ind w:left="360"/>
        <w:textAlignment w:val="auto"/>
        <w:rPr>
          <w:szCs w:val="22"/>
        </w:rPr>
      </w:pPr>
    </w:p>
    <w:p w:rsidR="001A191A" w:rsidRPr="004A533F" w:rsidRDefault="00FD0C67" w:rsidP="004612B9">
      <w:pPr>
        <w:pStyle w:val="Paragrafoelenco"/>
        <w:numPr>
          <w:ilvl w:val="0"/>
          <w:numId w:val="11"/>
        </w:numPr>
        <w:tabs>
          <w:tab w:val="left" w:pos="360"/>
        </w:tabs>
        <w:suppressAutoHyphens/>
        <w:overflowPunct/>
        <w:autoSpaceDE/>
        <w:autoSpaceDN/>
        <w:adjustRightInd/>
        <w:ind w:left="426"/>
        <w:textAlignment w:val="auto"/>
        <w:rPr>
          <w:szCs w:val="22"/>
        </w:rPr>
      </w:pPr>
      <w:r w:rsidRPr="004A533F">
        <w:rPr>
          <w:szCs w:val="22"/>
        </w:rPr>
        <w:t>Il valore di (E</w:t>
      </w:r>
      <w:r w:rsidRPr="006A6649">
        <w:rPr>
          <w:szCs w:val="22"/>
          <w:vertAlign w:val="subscript"/>
        </w:rPr>
        <w:t>b</w:t>
      </w:r>
      <w:r w:rsidRPr="004A533F">
        <w:rPr>
          <w:szCs w:val="22"/>
        </w:rPr>
        <w:t>/N</w:t>
      </w:r>
      <w:r w:rsidR="006A6649" w:rsidRPr="006A6649">
        <w:rPr>
          <w:szCs w:val="22"/>
          <w:vertAlign w:val="subscript"/>
        </w:rPr>
        <w:t>0</w:t>
      </w:r>
      <w:r w:rsidRPr="004A533F">
        <w:rPr>
          <w:szCs w:val="22"/>
        </w:rPr>
        <w:t>)</w:t>
      </w:r>
      <w:r w:rsidRPr="004A533F">
        <w:rPr>
          <w:szCs w:val="22"/>
          <w:vertAlign w:val="subscript"/>
        </w:rPr>
        <w:t>dB</w:t>
      </w:r>
      <w:r w:rsidRPr="004A533F">
        <w:rPr>
          <w:szCs w:val="22"/>
        </w:rPr>
        <w:t xml:space="preserve"> si può calcolare con la seguente relazione:</w:t>
      </w:r>
    </w:p>
    <w:p w:rsidR="00FD0C67" w:rsidRPr="00FD0C67" w:rsidRDefault="00FD0C67" w:rsidP="000909E0">
      <w:pPr>
        <w:tabs>
          <w:tab w:val="left" w:pos="360"/>
        </w:tabs>
        <w:suppressAutoHyphens/>
        <w:overflowPunct/>
        <w:autoSpaceDE/>
        <w:autoSpaceDN/>
        <w:adjustRightInd/>
        <w:ind w:left="360"/>
        <w:textAlignment w:val="auto"/>
        <w:rPr>
          <w:szCs w:val="22"/>
        </w:rPr>
      </w:pPr>
    </w:p>
    <w:p w:rsidR="001A191A" w:rsidRDefault="00FD0C67" w:rsidP="000909E0">
      <w:pPr>
        <w:tabs>
          <w:tab w:val="left" w:pos="360"/>
        </w:tabs>
        <w:suppressAutoHyphens/>
        <w:overflowPunct/>
        <w:autoSpaceDE/>
        <w:autoSpaceDN/>
        <w:adjustRightInd/>
        <w:ind w:left="360"/>
        <w:textAlignment w:val="auto"/>
        <w:rPr>
          <w:rFonts w:cs="Courier New"/>
          <w:szCs w:val="22"/>
        </w:rPr>
      </w:pPr>
      <w:r w:rsidRPr="00FD0C67">
        <w:rPr>
          <w:rFonts w:cs="Courier New"/>
          <w:position w:val="-32"/>
          <w:szCs w:val="22"/>
        </w:rPr>
        <w:object w:dxaOrig="3200" w:dyaOrig="720">
          <v:shape id="_x0000_i1050" type="#_x0000_t75" style="width:159.75pt;height:36.75pt" o:ole="">
            <v:imagedata r:id="rId59" o:title=""/>
          </v:shape>
          <o:OLEObject Type="Embed" ProgID="Equation.3" ShapeID="_x0000_i1050" DrawAspect="Content" ObjectID="_1472652593" r:id="rId60"/>
        </w:object>
      </w:r>
    </w:p>
    <w:p w:rsidR="00FD0C67" w:rsidRDefault="00FD0C67" w:rsidP="000909E0">
      <w:pPr>
        <w:tabs>
          <w:tab w:val="left" w:pos="360"/>
        </w:tabs>
        <w:suppressAutoHyphens/>
        <w:overflowPunct/>
        <w:autoSpaceDE/>
        <w:autoSpaceDN/>
        <w:adjustRightInd/>
        <w:ind w:left="360"/>
        <w:textAlignment w:val="auto"/>
        <w:rPr>
          <w:rFonts w:cs="Courier New"/>
          <w:szCs w:val="22"/>
        </w:rPr>
      </w:pPr>
    </w:p>
    <w:p w:rsidR="00FD0C67" w:rsidRDefault="00422CD3" w:rsidP="000909E0">
      <w:pPr>
        <w:tabs>
          <w:tab w:val="left" w:pos="360"/>
        </w:tabs>
        <w:suppressAutoHyphens/>
        <w:overflowPunct/>
        <w:autoSpaceDE/>
        <w:autoSpaceDN/>
        <w:adjustRightInd/>
        <w:ind w:left="360"/>
        <w:textAlignment w:val="auto"/>
        <w:rPr>
          <w:rFonts w:cs="Courier New"/>
          <w:szCs w:val="22"/>
        </w:rPr>
      </w:pPr>
      <w:r>
        <w:rPr>
          <w:rFonts w:cs="Courier New"/>
          <w:szCs w:val="22"/>
        </w:rPr>
        <w:t xml:space="preserve">si calcolano quindi </w:t>
      </w:r>
      <w:r w:rsidR="00193330">
        <w:rPr>
          <w:rFonts w:cs="Courier New"/>
          <w:szCs w:val="22"/>
        </w:rPr>
        <w:t>i valori di (E</w:t>
      </w:r>
      <w:r w:rsidR="00193330" w:rsidRPr="00193330">
        <w:rPr>
          <w:rFonts w:cs="Courier New"/>
          <w:szCs w:val="22"/>
          <w:vertAlign w:val="subscript"/>
        </w:rPr>
        <w:t>b</w:t>
      </w:r>
      <w:r w:rsidR="00193330">
        <w:rPr>
          <w:rFonts w:cs="Courier New"/>
          <w:szCs w:val="22"/>
        </w:rPr>
        <w:t>/N</w:t>
      </w:r>
      <w:r w:rsidR="00193330" w:rsidRPr="00193330">
        <w:rPr>
          <w:rFonts w:cs="Courier New"/>
          <w:szCs w:val="22"/>
          <w:vertAlign w:val="subscript"/>
        </w:rPr>
        <w:t>0</w:t>
      </w:r>
      <w:r w:rsidR="00193330">
        <w:rPr>
          <w:rFonts w:cs="Courier New"/>
          <w:szCs w:val="22"/>
        </w:rPr>
        <w:t>)</w:t>
      </w:r>
      <w:r w:rsidR="00193330" w:rsidRPr="00193330">
        <w:rPr>
          <w:rFonts w:cs="Courier New"/>
          <w:szCs w:val="22"/>
          <w:vertAlign w:val="subscript"/>
        </w:rPr>
        <w:t>dB</w:t>
      </w:r>
      <w:r w:rsidR="00193330">
        <w:rPr>
          <w:rFonts w:cs="Courier New"/>
          <w:szCs w:val="22"/>
        </w:rPr>
        <w:t xml:space="preserve"> p</w:t>
      </w:r>
      <w:r w:rsidR="00FD0C67">
        <w:rPr>
          <w:rFonts w:cs="Courier New"/>
          <w:szCs w:val="22"/>
        </w:rPr>
        <w:t>er le diverse modulazioni</w:t>
      </w:r>
      <w:r>
        <w:rPr>
          <w:rFonts w:cs="Courier New"/>
          <w:szCs w:val="22"/>
        </w:rPr>
        <w:t>, nel caso peggiore e nel caso migliore,</w:t>
      </w:r>
      <w:r w:rsidR="00FD0C67">
        <w:rPr>
          <w:rFonts w:cs="Courier New"/>
          <w:szCs w:val="22"/>
        </w:rPr>
        <w:t xml:space="preserve"> </w:t>
      </w:r>
      <w:r w:rsidR="00193330">
        <w:rPr>
          <w:rFonts w:cs="Courier New"/>
          <w:szCs w:val="22"/>
        </w:rPr>
        <w:t xml:space="preserve">e utilizzando il grafico allegato </w:t>
      </w:r>
      <w:r w:rsidR="00FD0C67">
        <w:rPr>
          <w:rFonts w:cs="Courier New"/>
          <w:szCs w:val="22"/>
        </w:rPr>
        <w:t xml:space="preserve">si </w:t>
      </w:r>
      <w:r>
        <w:rPr>
          <w:rFonts w:cs="Courier New"/>
          <w:szCs w:val="22"/>
        </w:rPr>
        <w:t>stima la probabilità d'errore</w:t>
      </w:r>
      <w:r w:rsidR="00FD0C67">
        <w:rPr>
          <w:rFonts w:cs="Courier New"/>
          <w:szCs w:val="22"/>
        </w:rPr>
        <w:t>:</w:t>
      </w:r>
    </w:p>
    <w:p w:rsidR="00FD0C67" w:rsidRDefault="00FD0C67" w:rsidP="000909E0">
      <w:pPr>
        <w:tabs>
          <w:tab w:val="left" w:pos="360"/>
        </w:tabs>
        <w:suppressAutoHyphens/>
        <w:overflowPunct/>
        <w:autoSpaceDE/>
        <w:autoSpaceDN/>
        <w:adjustRightInd/>
        <w:ind w:left="360"/>
        <w:textAlignment w:val="auto"/>
        <w:rPr>
          <w:rFonts w:cs="Courier New"/>
          <w:szCs w:val="22"/>
        </w:rPr>
      </w:pPr>
    </w:p>
    <w:tbl>
      <w:tblPr>
        <w:tblStyle w:val="Grigliatabella"/>
        <w:tblW w:w="0" w:type="auto"/>
        <w:tblInd w:w="360" w:type="dxa"/>
        <w:tblLook w:val="04A0"/>
      </w:tblPr>
      <w:tblGrid>
        <w:gridCol w:w="1826"/>
        <w:gridCol w:w="1161"/>
        <w:gridCol w:w="1161"/>
        <w:gridCol w:w="1056"/>
        <w:gridCol w:w="1133"/>
      </w:tblGrid>
      <w:tr w:rsidR="00FD0C67" w:rsidTr="00FD0C67">
        <w:tc>
          <w:tcPr>
            <w:tcW w:w="0" w:type="auto"/>
          </w:tcPr>
          <w:p w:rsidR="00FD0C67" w:rsidRDefault="004A533F" w:rsidP="000909E0">
            <w:pPr>
              <w:tabs>
                <w:tab w:val="left" w:pos="360"/>
              </w:tabs>
              <w:suppressAutoHyphens/>
              <w:overflowPunct/>
              <w:autoSpaceDE/>
              <w:autoSpaceDN/>
              <w:adjustRightInd/>
              <w:textAlignment w:val="auto"/>
              <w:rPr>
                <w:rFonts w:cs="Courier New"/>
                <w:szCs w:val="22"/>
              </w:rPr>
            </w:pPr>
            <w:r>
              <w:rPr>
                <w:rFonts w:cs="Courier New"/>
                <w:szCs w:val="22"/>
              </w:rPr>
              <w:t>Modulazione</w:t>
            </w:r>
          </w:p>
        </w:tc>
        <w:tc>
          <w:tcPr>
            <w:tcW w:w="0" w:type="auto"/>
          </w:tcPr>
          <w:p w:rsidR="00FD0C67" w:rsidRDefault="00193330" w:rsidP="000909E0">
            <w:pPr>
              <w:tabs>
                <w:tab w:val="left" w:pos="360"/>
              </w:tabs>
              <w:suppressAutoHyphens/>
              <w:overflowPunct/>
              <w:autoSpaceDE/>
              <w:autoSpaceDN/>
              <w:adjustRightInd/>
              <w:textAlignment w:val="auto"/>
              <w:rPr>
                <w:rFonts w:cs="Courier New"/>
                <w:szCs w:val="22"/>
              </w:rPr>
            </w:pPr>
            <w:r>
              <w:rPr>
                <w:rFonts w:cs="Courier New"/>
                <w:szCs w:val="22"/>
              </w:rPr>
              <w:t>QPSK</w:t>
            </w:r>
          </w:p>
        </w:tc>
        <w:tc>
          <w:tcPr>
            <w:tcW w:w="0" w:type="auto"/>
          </w:tcPr>
          <w:p w:rsidR="00FD0C67" w:rsidRDefault="00193330" w:rsidP="000909E0">
            <w:pPr>
              <w:tabs>
                <w:tab w:val="left" w:pos="360"/>
              </w:tabs>
              <w:suppressAutoHyphens/>
              <w:overflowPunct/>
              <w:autoSpaceDE/>
              <w:autoSpaceDN/>
              <w:adjustRightInd/>
              <w:textAlignment w:val="auto"/>
              <w:rPr>
                <w:rFonts w:cs="Courier New"/>
                <w:szCs w:val="22"/>
              </w:rPr>
            </w:pPr>
            <w:r>
              <w:rPr>
                <w:rFonts w:cs="Courier New"/>
                <w:szCs w:val="22"/>
              </w:rPr>
              <w:t>16</w:t>
            </w:r>
            <w:r w:rsidR="000C5ED9">
              <w:rPr>
                <w:rFonts w:cs="Courier New"/>
                <w:szCs w:val="22"/>
              </w:rPr>
              <w:t>-QAM</w:t>
            </w:r>
          </w:p>
        </w:tc>
        <w:tc>
          <w:tcPr>
            <w:tcW w:w="0" w:type="auto"/>
          </w:tcPr>
          <w:p w:rsidR="00FD0C67" w:rsidRDefault="00193330" w:rsidP="000909E0">
            <w:pPr>
              <w:tabs>
                <w:tab w:val="left" w:pos="360"/>
              </w:tabs>
              <w:suppressAutoHyphens/>
              <w:overflowPunct/>
              <w:autoSpaceDE/>
              <w:autoSpaceDN/>
              <w:adjustRightInd/>
              <w:textAlignment w:val="auto"/>
              <w:rPr>
                <w:rFonts w:cs="Courier New"/>
                <w:szCs w:val="22"/>
              </w:rPr>
            </w:pPr>
            <w:r w:rsidRPr="00193330">
              <w:rPr>
                <w:rFonts w:cs="Courier New"/>
                <w:szCs w:val="22"/>
              </w:rPr>
              <w:t>6</w:t>
            </w:r>
            <w:r>
              <w:rPr>
                <w:rFonts w:cs="Courier New"/>
                <w:szCs w:val="22"/>
              </w:rPr>
              <w:t>4</w:t>
            </w:r>
            <w:r w:rsidR="000C5ED9">
              <w:rPr>
                <w:rFonts w:cs="Courier New"/>
                <w:szCs w:val="22"/>
              </w:rPr>
              <w:t>-QAM</w:t>
            </w:r>
          </w:p>
        </w:tc>
        <w:tc>
          <w:tcPr>
            <w:tcW w:w="0" w:type="auto"/>
          </w:tcPr>
          <w:p w:rsidR="00FD0C67" w:rsidRDefault="00193330" w:rsidP="000909E0">
            <w:pPr>
              <w:tabs>
                <w:tab w:val="left" w:pos="360"/>
              </w:tabs>
              <w:suppressAutoHyphens/>
              <w:overflowPunct/>
              <w:autoSpaceDE/>
              <w:autoSpaceDN/>
              <w:adjustRightInd/>
              <w:textAlignment w:val="auto"/>
              <w:rPr>
                <w:rFonts w:cs="Courier New"/>
                <w:szCs w:val="22"/>
              </w:rPr>
            </w:pPr>
            <w:r>
              <w:rPr>
                <w:rFonts w:cs="Courier New"/>
                <w:szCs w:val="22"/>
              </w:rPr>
              <w:t>256</w:t>
            </w:r>
            <w:r w:rsidR="000C5ED9">
              <w:rPr>
                <w:rFonts w:cs="Courier New"/>
                <w:szCs w:val="22"/>
              </w:rPr>
              <w:t>-QAM</w:t>
            </w:r>
          </w:p>
        </w:tc>
      </w:tr>
      <w:tr w:rsidR="004A533F" w:rsidTr="001275B5">
        <w:trPr>
          <w:trHeight w:val="70"/>
        </w:trPr>
        <w:tc>
          <w:tcPr>
            <w:tcW w:w="0" w:type="auto"/>
            <w:gridSpan w:val="5"/>
          </w:tcPr>
          <w:p w:rsidR="004A533F" w:rsidRDefault="004A533F" w:rsidP="000909E0">
            <w:pPr>
              <w:tabs>
                <w:tab w:val="left" w:pos="360"/>
              </w:tabs>
              <w:suppressAutoHyphens/>
              <w:overflowPunct/>
              <w:autoSpaceDE/>
              <w:autoSpaceDN/>
              <w:adjustRightInd/>
              <w:textAlignment w:val="auto"/>
              <w:rPr>
                <w:rFonts w:cs="Courier New"/>
                <w:szCs w:val="22"/>
              </w:rPr>
            </w:pPr>
          </w:p>
        </w:tc>
      </w:tr>
      <w:tr w:rsidR="004A533F" w:rsidTr="00FD0C67">
        <w:tc>
          <w:tcPr>
            <w:tcW w:w="0" w:type="auto"/>
          </w:tcPr>
          <w:p w:rsidR="004A533F" w:rsidRPr="004A533F" w:rsidRDefault="004A533F" w:rsidP="000909E0">
            <w:pPr>
              <w:tabs>
                <w:tab w:val="left" w:pos="360"/>
              </w:tabs>
              <w:suppressAutoHyphens/>
              <w:overflowPunct/>
              <w:autoSpaceDE/>
              <w:autoSpaceDN/>
              <w:adjustRightInd/>
              <w:textAlignment w:val="auto"/>
              <w:rPr>
                <w:rFonts w:cs="Courier New"/>
                <w:szCs w:val="22"/>
              </w:rPr>
            </w:pPr>
            <w:r w:rsidRPr="004A533F">
              <w:rPr>
                <w:rFonts w:cs="Courier New"/>
                <w:szCs w:val="22"/>
              </w:rPr>
              <w:t>(S/N)</w:t>
            </w:r>
            <w:r w:rsidRPr="004A533F">
              <w:rPr>
                <w:rFonts w:cs="Courier New"/>
                <w:szCs w:val="22"/>
                <w:vertAlign w:val="subscript"/>
              </w:rPr>
              <w:t>dB</w:t>
            </w:r>
            <w:r>
              <w:rPr>
                <w:rFonts w:cs="Courier New"/>
                <w:szCs w:val="22"/>
              </w:rPr>
              <w:t xml:space="preserve">  peggiore</w:t>
            </w:r>
          </w:p>
        </w:tc>
        <w:tc>
          <w:tcPr>
            <w:tcW w:w="0" w:type="auto"/>
          </w:tcPr>
          <w:p w:rsidR="004A533F" w:rsidRDefault="004A533F" w:rsidP="000909E0">
            <w:pPr>
              <w:tabs>
                <w:tab w:val="left" w:pos="360"/>
              </w:tabs>
              <w:suppressAutoHyphens/>
              <w:overflowPunct/>
              <w:autoSpaceDE/>
              <w:autoSpaceDN/>
              <w:adjustRightInd/>
              <w:textAlignment w:val="auto"/>
              <w:rPr>
                <w:rFonts w:cs="Courier New"/>
                <w:szCs w:val="22"/>
              </w:rPr>
            </w:pPr>
            <w:r>
              <w:rPr>
                <w:rFonts w:cs="Courier New"/>
                <w:szCs w:val="22"/>
              </w:rPr>
              <w:t>12,5</w:t>
            </w:r>
          </w:p>
        </w:tc>
        <w:tc>
          <w:tcPr>
            <w:tcW w:w="0" w:type="auto"/>
          </w:tcPr>
          <w:p w:rsidR="004A533F" w:rsidRPr="00193330" w:rsidRDefault="004A533F" w:rsidP="000909E0">
            <w:pPr>
              <w:tabs>
                <w:tab w:val="left" w:pos="360"/>
              </w:tabs>
              <w:suppressAutoHyphens/>
              <w:overflowPunct/>
              <w:autoSpaceDE/>
              <w:autoSpaceDN/>
              <w:adjustRightInd/>
              <w:textAlignment w:val="auto"/>
              <w:rPr>
                <w:rFonts w:cs="Courier New"/>
                <w:szCs w:val="22"/>
              </w:rPr>
            </w:pPr>
            <w:r w:rsidRPr="004A533F">
              <w:rPr>
                <w:rFonts w:cs="Courier New"/>
                <w:szCs w:val="22"/>
              </w:rPr>
              <w:t>12,5</w:t>
            </w:r>
          </w:p>
        </w:tc>
        <w:tc>
          <w:tcPr>
            <w:tcW w:w="0" w:type="auto"/>
          </w:tcPr>
          <w:p w:rsidR="004A533F" w:rsidRPr="00193330" w:rsidRDefault="004A533F" w:rsidP="000909E0">
            <w:pPr>
              <w:tabs>
                <w:tab w:val="left" w:pos="360"/>
              </w:tabs>
              <w:suppressAutoHyphens/>
              <w:overflowPunct/>
              <w:autoSpaceDE/>
              <w:autoSpaceDN/>
              <w:adjustRightInd/>
              <w:textAlignment w:val="auto"/>
              <w:rPr>
                <w:rFonts w:cs="Courier New"/>
                <w:szCs w:val="22"/>
              </w:rPr>
            </w:pPr>
            <w:r w:rsidRPr="004A533F">
              <w:rPr>
                <w:rFonts w:cs="Courier New"/>
                <w:szCs w:val="22"/>
              </w:rPr>
              <w:t>12,5</w:t>
            </w:r>
          </w:p>
        </w:tc>
        <w:tc>
          <w:tcPr>
            <w:tcW w:w="0" w:type="auto"/>
          </w:tcPr>
          <w:p w:rsidR="004A533F" w:rsidRPr="00193330" w:rsidRDefault="004A533F" w:rsidP="000909E0">
            <w:pPr>
              <w:tabs>
                <w:tab w:val="left" w:pos="360"/>
              </w:tabs>
              <w:suppressAutoHyphens/>
              <w:overflowPunct/>
              <w:autoSpaceDE/>
              <w:autoSpaceDN/>
              <w:adjustRightInd/>
              <w:textAlignment w:val="auto"/>
              <w:rPr>
                <w:rFonts w:cs="Courier New"/>
                <w:szCs w:val="22"/>
              </w:rPr>
            </w:pPr>
            <w:r w:rsidRPr="004A533F">
              <w:rPr>
                <w:rFonts w:cs="Courier New"/>
                <w:szCs w:val="22"/>
              </w:rPr>
              <w:t>12,5</w:t>
            </w:r>
          </w:p>
        </w:tc>
      </w:tr>
      <w:tr w:rsidR="00193330" w:rsidTr="00FD0C67">
        <w:tc>
          <w:tcPr>
            <w:tcW w:w="0" w:type="auto"/>
          </w:tcPr>
          <w:p w:rsidR="00193330" w:rsidRPr="004A533F" w:rsidRDefault="00193330" w:rsidP="000909E0">
            <w:pPr>
              <w:tabs>
                <w:tab w:val="left" w:pos="360"/>
              </w:tabs>
              <w:suppressAutoHyphens/>
              <w:overflowPunct/>
              <w:autoSpaceDE/>
              <w:autoSpaceDN/>
              <w:adjustRightInd/>
              <w:textAlignment w:val="auto"/>
              <w:rPr>
                <w:rFonts w:cs="Courier New"/>
                <w:szCs w:val="22"/>
              </w:rPr>
            </w:pPr>
            <w:r>
              <w:rPr>
                <w:rFonts w:cs="Courier New"/>
                <w:szCs w:val="22"/>
              </w:rPr>
              <w:t>(S/N)</w:t>
            </w:r>
            <w:r w:rsidRPr="004A533F">
              <w:rPr>
                <w:rFonts w:cs="Courier New"/>
                <w:szCs w:val="22"/>
                <w:vertAlign w:val="subscript"/>
              </w:rPr>
              <w:t>dB</w:t>
            </w:r>
            <w:r w:rsidR="004A533F">
              <w:rPr>
                <w:rFonts w:cs="Courier New"/>
                <w:szCs w:val="22"/>
                <w:vertAlign w:val="subscript"/>
              </w:rPr>
              <w:t xml:space="preserve"> </w:t>
            </w:r>
            <w:r w:rsidR="004A533F">
              <w:rPr>
                <w:rFonts w:cs="Courier New"/>
                <w:szCs w:val="22"/>
              </w:rPr>
              <w:t xml:space="preserve"> </w:t>
            </w:r>
            <w:r w:rsidR="00422CD3">
              <w:rPr>
                <w:rFonts w:cs="Courier New"/>
                <w:szCs w:val="22"/>
              </w:rPr>
              <w:t>migliore</w:t>
            </w:r>
          </w:p>
        </w:tc>
        <w:tc>
          <w:tcPr>
            <w:tcW w:w="0" w:type="auto"/>
          </w:tcPr>
          <w:p w:rsidR="00193330" w:rsidRDefault="00193330" w:rsidP="000909E0">
            <w:pPr>
              <w:tabs>
                <w:tab w:val="left" w:pos="360"/>
              </w:tabs>
              <w:suppressAutoHyphens/>
              <w:overflowPunct/>
              <w:autoSpaceDE/>
              <w:autoSpaceDN/>
              <w:adjustRightInd/>
              <w:textAlignment w:val="auto"/>
              <w:rPr>
                <w:rFonts w:cs="Courier New"/>
                <w:szCs w:val="22"/>
              </w:rPr>
            </w:pPr>
            <w:r>
              <w:rPr>
                <w:rFonts w:cs="Courier New"/>
                <w:szCs w:val="22"/>
              </w:rPr>
              <w:t>30,5</w:t>
            </w:r>
          </w:p>
        </w:tc>
        <w:tc>
          <w:tcPr>
            <w:tcW w:w="0" w:type="auto"/>
          </w:tcPr>
          <w:p w:rsidR="00193330" w:rsidRDefault="00193330" w:rsidP="000909E0">
            <w:pPr>
              <w:tabs>
                <w:tab w:val="left" w:pos="360"/>
              </w:tabs>
              <w:suppressAutoHyphens/>
              <w:overflowPunct/>
              <w:autoSpaceDE/>
              <w:autoSpaceDN/>
              <w:adjustRightInd/>
              <w:textAlignment w:val="auto"/>
              <w:rPr>
                <w:rFonts w:cs="Courier New"/>
                <w:szCs w:val="22"/>
              </w:rPr>
            </w:pPr>
            <w:r w:rsidRPr="00193330">
              <w:rPr>
                <w:rFonts w:cs="Courier New"/>
                <w:szCs w:val="22"/>
              </w:rPr>
              <w:t>30,5</w:t>
            </w:r>
          </w:p>
        </w:tc>
        <w:tc>
          <w:tcPr>
            <w:tcW w:w="0" w:type="auto"/>
          </w:tcPr>
          <w:p w:rsidR="00193330" w:rsidRDefault="00193330" w:rsidP="000909E0">
            <w:pPr>
              <w:tabs>
                <w:tab w:val="left" w:pos="360"/>
              </w:tabs>
              <w:suppressAutoHyphens/>
              <w:overflowPunct/>
              <w:autoSpaceDE/>
              <w:autoSpaceDN/>
              <w:adjustRightInd/>
              <w:textAlignment w:val="auto"/>
              <w:rPr>
                <w:rFonts w:cs="Courier New"/>
                <w:szCs w:val="22"/>
              </w:rPr>
            </w:pPr>
            <w:r w:rsidRPr="00193330">
              <w:rPr>
                <w:rFonts w:cs="Courier New"/>
                <w:szCs w:val="22"/>
              </w:rPr>
              <w:t>30,5</w:t>
            </w:r>
          </w:p>
        </w:tc>
        <w:tc>
          <w:tcPr>
            <w:tcW w:w="0" w:type="auto"/>
          </w:tcPr>
          <w:p w:rsidR="00193330" w:rsidRDefault="00193330" w:rsidP="000909E0">
            <w:pPr>
              <w:tabs>
                <w:tab w:val="left" w:pos="360"/>
              </w:tabs>
              <w:suppressAutoHyphens/>
              <w:overflowPunct/>
              <w:autoSpaceDE/>
              <w:autoSpaceDN/>
              <w:adjustRightInd/>
              <w:textAlignment w:val="auto"/>
              <w:rPr>
                <w:rFonts w:cs="Courier New"/>
                <w:szCs w:val="22"/>
              </w:rPr>
            </w:pPr>
            <w:r w:rsidRPr="00193330">
              <w:rPr>
                <w:rFonts w:cs="Courier New"/>
                <w:szCs w:val="22"/>
              </w:rPr>
              <w:t>30,5</w:t>
            </w:r>
          </w:p>
        </w:tc>
      </w:tr>
      <w:tr w:rsidR="004A533F" w:rsidTr="00866003">
        <w:tc>
          <w:tcPr>
            <w:tcW w:w="0" w:type="auto"/>
            <w:gridSpan w:val="5"/>
          </w:tcPr>
          <w:p w:rsidR="004A533F" w:rsidRPr="00193330" w:rsidRDefault="004A533F" w:rsidP="000909E0">
            <w:pPr>
              <w:tabs>
                <w:tab w:val="left" w:pos="360"/>
              </w:tabs>
              <w:suppressAutoHyphens/>
              <w:overflowPunct/>
              <w:autoSpaceDE/>
              <w:autoSpaceDN/>
              <w:adjustRightInd/>
              <w:textAlignment w:val="auto"/>
              <w:rPr>
                <w:rFonts w:cs="Courier New"/>
                <w:szCs w:val="22"/>
              </w:rPr>
            </w:pPr>
          </w:p>
        </w:tc>
      </w:tr>
      <w:tr w:rsidR="00FD0C67" w:rsidTr="00FD0C67">
        <w:tc>
          <w:tcPr>
            <w:tcW w:w="0" w:type="auto"/>
          </w:tcPr>
          <w:p w:rsidR="00FD0C67" w:rsidRDefault="00193330" w:rsidP="000909E0">
            <w:pPr>
              <w:tabs>
                <w:tab w:val="left" w:pos="360"/>
              </w:tabs>
              <w:suppressAutoHyphens/>
              <w:overflowPunct/>
              <w:autoSpaceDE/>
              <w:autoSpaceDN/>
              <w:adjustRightInd/>
              <w:textAlignment w:val="auto"/>
              <w:rPr>
                <w:rFonts w:cs="Courier New"/>
                <w:szCs w:val="22"/>
              </w:rPr>
            </w:pPr>
            <w:r>
              <w:rPr>
                <w:rFonts w:cs="Courier New"/>
                <w:szCs w:val="22"/>
              </w:rPr>
              <w:t>B [Hz]</w:t>
            </w:r>
          </w:p>
        </w:tc>
        <w:tc>
          <w:tcPr>
            <w:tcW w:w="0" w:type="auto"/>
          </w:tcPr>
          <w:p w:rsidR="00FD0C67" w:rsidRDefault="00193330" w:rsidP="000909E0">
            <w:pPr>
              <w:tabs>
                <w:tab w:val="left" w:pos="360"/>
              </w:tabs>
              <w:suppressAutoHyphens/>
              <w:overflowPunct/>
              <w:autoSpaceDE/>
              <w:autoSpaceDN/>
              <w:adjustRightInd/>
              <w:textAlignment w:val="auto"/>
              <w:rPr>
                <w:rFonts w:cs="Courier New"/>
                <w:szCs w:val="22"/>
              </w:rPr>
            </w:pPr>
            <w:r w:rsidRPr="00193330">
              <w:rPr>
                <w:rFonts w:cs="Courier New"/>
                <w:position w:val="-6"/>
                <w:szCs w:val="22"/>
              </w:rPr>
              <w:object w:dxaOrig="620" w:dyaOrig="340">
                <v:shape id="_x0000_i1051" type="#_x0000_t75" style="width:30.75pt;height:17.25pt" o:ole="">
                  <v:imagedata r:id="rId61" o:title=""/>
                </v:shape>
                <o:OLEObject Type="Embed" ProgID="Equation.3" ShapeID="_x0000_i1051" DrawAspect="Content" ObjectID="_1472652594" r:id="rId62"/>
              </w:object>
            </w:r>
          </w:p>
        </w:tc>
        <w:tc>
          <w:tcPr>
            <w:tcW w:w="0" w:type="auto"/>
          </w:tcPr>
          <w:p w:rsidR="00FD0C67" w:rsidRDefault="00193330" w:rsidP="000909E0">
            <w:pPr>
              <w:tabs>
                <w:tab w:val="left" w:pos="360"/>
              </w:tabs>
              <w:suppressAutoHyphens/>
              <w:overflowPunct/>
              <w:autoSpaceDE/>
              <w:autoSpaceDN/>
              <w:adjustRightInd/>
              <w:textAlignment w:val="auto"/>
              <w:rPr>
                <w:rFonts w:cs="Courier New"/>
                <w:szCs w:val="22"/>
              </w:rPr>
            </w:pPr>
            <w:r w:rsidRPr="00193330">
              <w:rPr>
                <w:rFonts w:cs="Courier New"/>
                <w:position w:val="-6"/>
                <w:szCs w:val="22"/>
              </w:rPr>
              <w:object w:dxaOrig="620" w:dyaOrig="340">
                <v:shape id="_x0000_i1052" type="#_x0000_t75" style="width:30.75pt;height:17.25pt" o:ole="">
                  <v:imagedata r:id="rId63" o:title=""/>
                </v:shape>
                <o:OLEObject Type="Embed" ProgID="Equation.3" ShapeID="_x0000_i1052" DrawAspect="Content" ObjectID="_1472652595" r:id="rId64"/>
              </w:object>
            </w:r>
          </w:p>
        </w:tc>
        <w:tc>
          <w:tcPr>
            <w:tcW w:w="0" w:type="auto"/>
          </w:tcPr>
          <w:p w:rsidR="00FD0C67" w:rsidRDefault="00193330" w:rsidP="000909E0">
            <w:pPr>
              <w:tabs>
                <w:tab w:val="left" w:pos="360"/>
              </w:tabs>
              <w:suppressAutoHyphens/>
              <w:overflowPunct/>
              <w:autoSpaceDE/>
              <w:autoSpaceDN/>
              <w:adjustRightInd/>
              <w:textAlignment w:val="auto"/>
              <w:rPr>
                <w:rFonts w:cs="Courier New"/>
                <w:szCs w:val="22"/>
              </w:rPr>
            </w:pPr>
            <w:r w:rsidRPr="00193330">
              <w:rPr>
                <w:rFonts w:cs="Courier New"/>
                <w:position w:val="-6"/>
                <w:szCs w:val="22"/>
              </w:rPr>
              <w:object w:dxaOrig="620" w:dyaOrig="340">
                <v:shape id="_x0000_i1053" type="#_x0000_t75" style="width:30.75pt;height:17.25pt" o:ole="">
                  <v:imagedata r:id="rId63" o:title=""/>
                </v:shape>
                <o:OLEObject Type="Embed" ProgID="Equation.3" ShapeID="_x0000_i1053" DrawAspect="Content" ObjectID="_1472652596" r:id="rId65"/>
              </w:object>
            </w:r>
          </w:p>
        </w:tc>
        <w:tc>
          <w:tcPr>
            <w:tcW w:w="0" w:type="auto"/>
          </w:tcPr>
          <w:p w:rsidR="00FD0C67" w:rsidRDefault="00193330" w:rsidP="000909E0">
            <w:pPr>
              <w:tabs>
                <w:tab w:val="left" w:pos="360"/>
              </w:tabs>
              <w:suppressAutoHyphens/>
              <w:overflowPunct/>
              <w:autoSpaceDE/>
              <w:autoSpaceDN/>
              <w:adjustRightInd/>
              <w:textAlignment w:val="auto"/>
              <w:rPr>
                <w:rFonts w:cs="Courier New"/>
                <w:szCs w:val="22"/>
              </w:rPr>
            </w:pPr>
            <w:r w:rsidRPr="00193330">
              <w:rPr>
                <w:rFonts w:cs="Courier New"/>
                <w:position w:val="-6"/>
                <w:szCs w:val="22"/>
              </w:rPr>
              <w:object w:dxaOrig="620" w:dyaOrig="340">
                <v:shape id="_x0000_i1054" type="#_x0000_t75" style="width:30.75pt;height:17.25pt" o:ole="">
                  <v:imagedata r:id="rId63" o:title=""/>
                </v:shape>
                <o:OLEObject Type="Embed" ProgID="Equation.3" ShapeID="_x0000_i1054" DrawAspect="Content" ObjectID="_1472652597" r:id="rId66"/>
              </w:object>
            </w:r>
          </w:p>
        </w:tc>
      </w:tr>
      <w:tr w:rsidR="00FD0C67" w:rsidTr="00FD0C67">
        <w:tc>
          <w:tcPr>
            <w:tcW w:w="0" w:type="auto"/>
          </w:tcPr>
          <w:p w:rsidR="00FD0C67" w:rsidRDefault="00193330" w:rsidP="000909E0">
            <w:pPr>
              <w:tabs>
                <w:tab w:val="left" w:pos="360"/>
              </w:tabs>
              <w:suppressAutoHyphens/>
              <w:overflowPunct/>
              <w:autoSpaceDE/>
              <w:autoSpaceDN/>
              <w:adjustRightInd/>
              <w:textAlignment w:val="auto"/>
              <w:rPr>
                <w:rFonts w:cs="Courier New"/>
                <w:szCs w:val="22"/>
              </w:rPr>
            </w:pPr>
            <w:r>
              <w:rPr>
                <w:rFonts w:cs="Courier New"/>
                <w:szCs w:val="22"/>
              </w:rPr>
              <w:t>Rs [bit/s]</w:t>
            </w:r>
          </w:p>
        </w:tc>
        <w:tc>
          <w:tcPr>
            <w:tcW w:w="0" w:type="auto"/>
          </w:tcPr>
          <w:p w:rsidR="00FD0C67" w:rsidRDefault="00193330" w:rsidP="000909E0">
            <w:pPr>
              <w:tabs>
                <w:tab w:val="left" w:pos="360"/>
              </w:tabs>
              <w:suppressAutoHyphens/>
              <w:overflowPunct/>
              <w:autoSpaceDE/>
              <w:autoSpaceDN/>
              <w:adjustRightInd/>
              <w:textAlignment w:val="auto"/>
              <w:rPr>
                <w:rFonts w:cs="Courier New"/>
                <w:szCs w:val="22"/>
              </w:rPr>
            </w:pPr>
            <w:r w:rsidRPr="00193330">
              <w:rPr>
                <w:rFonts w:cs="Courier New"/>
                <w:position w:val="-6"/>
                <w:szCs w:val="22"/>
              </w:rPr>
              <w:object w:dxaOrig="700" w:dyaOrig="340">
                <v:shape id="_x0000_i1055" type="#_x0000_t75" style="width:35.25pt;height:17.25pt" o:ole="">
                  <v:imagedata r:id="rId67" o:title=""/>
                </v:shape>
                <o:OLEObject Type="Embed" ProgID="Equation.3" ShapeID="_x0000_i1055" DrawAspect="Content" ObjectID="_1472652598" r:id="rId68"/>
              </w:object>
            </w:r>
          </w:p>
        </w:tc>
        <w:tc>
          <w:tcPr>
            <w:tcW w:w="0" w:type="auto"/>
          </w:tcPr>
          <w:p w:rsidR="00FD0C67" w:rsidRDefault="00193330" w:rsidP="000909E0">
            <w:pPr>
              <w:tabs>
                <w:tab w:val="left" w:pos="360"/>
              </w:tabs>
              <w:suppressAutoHyphens/>
              <w:overflowPunct/>
              <w:autoSpaceDE/>
              <w:autoSpaceDN/>
              <w:adjustRightInd/>
              <w:textAlignment w:val="auto"/>
              <w:rPr>
                <w:rFonts w:cs="Courier New"/>
                <w:szCs w:val="22"/>
              </w:rPr>
            </w:pPr>
            <w:r w:rsidRPr="00193330">
              <w:rPr>
                <w:rFonts w:cs="Courier New"/>
                <w:position w:val="-6"/>
                <w:szCs w:val="22"/>
              </w:rPr>
              <w:object w:dxaOrig="720" w:dyaOrig="340">
                <v:shape id="_x0000_i1056" type="#_x0000_t75" style="width:36pt;height:17.25pt" o:ole="">
                  <v:imagedata r:id="rId69" o:title=""/>
                </v:shape>
                <o:OLEObject Type="Embed" ProgID="Equation.3" ShapeID="_x0000_i1056" DrawAspect="Content" ObjectID="_1472652599" r:id="rId70"/>
              </w:object>
            </w:r>
          </w:p>
        </w:tc>
        <w:tc>
          <w:tcPr>
            <w:tcW w:w="0" w:type="auto"/>
          </w:tcPr>
          <w:p w:rsidR="00FD0C67" w:rsidRDefault="00193330" w:rsidP="000909E0">
            <w:pPr>
              <w:tabs>
                <w:tab w:val="left" w:pos="360"/>
              </w:tabs>
              <w:suppressAutoHyphens/>
              <w:overflowPunct/>
              <w:autoSpaceDE/>
              <w:autoSpaceDN/>
              <w:adjustRightInd/>
              <w:textAlignment w:val="auto"/>
              <w:rPr>
                <w:rFonts w:cs="Courier New"/>
                <w:szCs w:val="22"/>
              </w:rPr>
            </w:pPr>
            <w:r w:rsidRPr="00193330">
              <w:rPr>
                <w:rFonts w:cs="Courier New"/>
                <w:position w:val="-6"/>
                <w:szCs w:val="22"/>
              </w:rPr>
              <w:object w:dxaOrig="720" w:dyaOrig="340">
                <v:shape id="_x0000_i1057" type="#_x0000_t75" style="width:36pt;height:17.25pt" o:ole="">
                  <v:imagedata r:id="rId71" o:title=""/>
                </v:shape>
                <o:OLEObject Type="Embed" ProgID="Equation.3" ShapeID="_x0000_i1057" DrawAspect="Content" ObjectID="_1472652600" r:id="rId72"/>
              </w:object>
            </w:r>
          </w:p>
        </w:tc>
        <w:tc>
          <w:tcPr>
            <w:tcW w:w="0" w:type="auto"/>
          </w:tcPr>
          <w:p w:rsidR="00FD0C67" w:rsidRDefault="00193330" w:rsidP="000909E0">
            <w:pPr>
              <w:tabs>
                <w:tab w:val="left" w:pos="360"/>
              </w:tabs>
              <w:suppressAutoHyphens/>
              <w:overflowPunct/>
              <w:autoSpaceDE/>
              <w:autoSpaceDN/>
              <w:adjustRightInd/>
              <w:textAlignment w:val="auto"/>
              <w:rPr>
                <w:rFonts w:cs="Courier New"/>
                <w:szCs w:val="22"/>
              </w:rPr>
            </w:pPr>
            <w:r w:rsidRPr="00193330">
              <w:rPr>
                <w:rFonts w:cs="Courier New"/>
                <w:position w:val="-6"/>
                <w:szCs w:val="22"/>
              </w:rPr>
              <w:object w:dxaOrig="720" w:dyaOrig="340">
                <v:shape id="_x0000_i1058" type="#_x0000_t75" style="width:36pt;height:17.25pt" o:ole="">
                  <v:imagedata r:id="rId73" o:title=""/>
                </v:shape>
                <o:OLEObject Type="Embed" ProgID="Equation.3" ShapeID="_x0000_i1058" DrawAspect="Content" ObjectID="_1472652601" r:id="rId74"/>
              </w:object>
            </w:r>
          </w:p>
        </w:tc>
      </w:tr>
      <w:tr w:rsidR="004A533F" w:rsidTr="00866003">
        <w:tc>
          <w:tcPr>
            <w:tcW w:w="0" w:type="auto"/>
            <w:gridSpan w:val="5"/>
          </w:tcPr>
          <w:p w:rsidR="004A533F" w:rsidRPr="00664063" w:rsidRDefault="004A533F" w:rsidP="000909E0">
            <w:pPr>
              <w:tabs>
                <w:tab w:val="left" w:pos="360"/>
              </w:tabs>
              <w:suppressAutoHyphens/>
              <w:overflowPunct/>
              <w:autoSpaceDE/>
              <w:autoSpaceDN/>
              <w:adjustRightInd/>
              <w:textAlignment w:val="auto"/>
              <w:rPr>
                <w:rFonts w:cs="Courier New"/>
                <w:szCs w:val="22"/>
              </w:rPr>
            </w:pPr>
          </w:p>
        </w:tc>
      </w:tr>
      <w:tr w:rsidR="00FD0C67" w:rsidTr="00FD0C67">
        <w:tc>
          <w:tcPr>
            <w:tcW w:w="0" w:type="auto"/>
          </w:tcPr>
          <w:p w:rsidR="00FD0C67" w:rsidRDefault="00193330" w:rsidP="000909E0">
            <w:pPr>
              <w:tabs>
                <w:tab w:val="left" w:pos="360"/>
              </w:tabs>
              <w:suppressAutoHyphens/>
              <w:overflowPunct/>
              <w:autoSpaceDE/>
              <w:autoSpaceDN/>
              <w:adjustRightInd/>
              <w:textAlignment w:val="auto"/>
              <w:rPr>
                <w:rFonts w:cs="Courier New"/>
                <w:szCs w:val="22"/>
              </w:rPr>
            </w:pPr>
            <w:r w:rsidRPr="00FD0C67">
              <w:rPr>
                <w:rFonts w:cs="Courier New"/>
                <w:position w:val="-32"/>
                <w:szCs w:val="22"/>
              </w:rPr>
              <w:object w:dxaOrig="840" w:dyaOrig="720">
                <v:shape id="_x0000_i1059" type="#_x0000_t75" style="width:42pt;height:36.75pt" o:ole="">
                  <v:imagedata r:id="rId75" o:title=""/>
                </v:shape>
                <o:OLEObject Type="Embed" ProgID="Equation.3" ShapeID="_x0000_i1059" DrawAspect="Content" ObjectID="_1472652602" r:id="rId76"/>
              </w:object>
            </w:r>
            <w:r w:rsidR="004A533F">
              <w:rPr>
                <w:rFonts w:cs="Courier New"/>
                <w:szCs w:val="22"/>
              </w:rPr>
              <w:t>peggiore</w:t>
            </w:r>
          </w:p>
        </w:tc>
        <w:tc>
          <w:tcPr>
            <w:tcW w:w="0" w:type="auto"/>
          </w:tcPr>
          <w:p w:rsidR="00FD0C67" w:rsidRDefault="004A533F" w:rsidP="000909E0">
            <w:pPr>
              <w:tabs>
                <w:tab w:val="left" w:pos="360"/>
              </w:tabs>
              <w:suppressAutoHyphens/>
              <w:overflowPunct/>
              <w:autoSpaceDE/>
              <w:autoSpaceDN/>
              <w:adjustRightInd/>
              <w:textAlignment w:val="auto"/>
              <w:rPr>
                <w:rFonts w:cs="Courier New"/>
                <w:szCs w:val="22"/>
              </w:rPr>
            </w:pPr>
            <w:r>
              <w:rPr>
                <w:rFonts w:cs="Courier New"/>
                <w:szCs w:val="22"/>
              </w:rPr>
              <w:t>9,5</w:t>
            </w:r>
          </w:p>
        </w:tc>
        <w:tc>
          <w:tcPr>
            <w:tcW w:w="0" w:type="auto"/>
          </w:tcPr>
          <w:p w:rsidR="00FD0C67" w:rsidRDefault="004A533F" w:rsidP="000909E0">
            <w:pPr>
              <w:tabs>
                <w:tab w:val="left" w:pos="360"/>
              </w:tabs>
              <w:suppressAutoHyphens/>
              <w:overflowPunct/>
              <w:autoSpaceDE/>
              <w:autoSpaceDN/>
              <w:adjustRightInd/>
              <w:textAlignment w:val="auto"/>
              <w:rPr>
                <w:rFonts w:cs="Courier New"/>
                <w:szCs w:val="22"/>
              </w:rPr>
            </w:pPr>
            <w:r>
              <w:rPr>
                <w:rFonts w:cs="Courier New"/>
                <w:szCs w:val="22"/>
              </w:rPr>
              <w:t>6,5</w:t>
            </w:r>
          </w:p>
        </w:tc>
        <w:tc>
          <w:tcPr>
            <w:tcW w:w="0" w:type="auto"/>
          </w:tcPr>
          <w:p w:rsidR="00FD0C67" w:rsidRDefault="004A533F" w:rsidP="000909E0">
            <w:pPr>
              <w:tabs>
                <w:tab w:val="left" w:pos="360"/>
              </w:tabs>
              <w:suppressAutoHyphens/>
              <w:overflowPunct/>
              <w:autoSpaceDE/>
              <w:autoSpaceDN/>
              <w:adjustRightInd/>
              <w:textAlignment w:val="auto"/>
              <w:rPr>
                <w:rFonts w:cs="Courier New"/>
                <w:szCs w:val="22"/>
              </w:rPr>
            </w:pPr>
            <w:r>
              <w:rPr>
                <w:rFonts w:cs="Courier New"/>
                <w:szCs w:val="22"/>
              </w:rPr>
              <w:t>4,7</w:t>
            </w:r>
          </w:p>
        </w:tc>
        <w:tc>
          <w:tcPr>
            <w:tcW w:w="0" w:type="auto"/>
          </w:tcPr>
          <w:p w:rsidR="00FD0C67" w:rsidRDefault="004A533F" w:rsidP="000909E0">
            <w:pPr>
              <w:tabs>
                <w:tab w:val="left" w:pos="360"/>
              </w:tabs>
              <w:suppressAutoHyphens/>
              <w:overflowPunct/>
              <w:autoSpaceDE/>
              <w:autoSpaceDN/>
              <w:adjustRightInd/>
              <w:textAlignment w:val="auto"/>
              <w:rPr>
                <w:rFonts w:cs="Courier New"/>
                <w:szCs w:val="22"/>
              </w:rPr>
            </w:pPr>
            <w:r>
              <w:rPr>
                <w:rFonts w:cs="Courier New"/>
                <w:szCs w:val="22"/>
              </w:rPr>
              <w:t>3,5</w:t>
            </w:r>
          </w:p>
        </w:tc>
      </w:tr>
      <w:tr w:rsidR="004A533F" w:rsidTr="00FD0C67">
        <w:tc>
          <w:tcPr>
            <w:tcW w:w="0" w:type="auto"/>
          </w:tcPr>
          <w:p w:rsidR="004A533F" w:rsidRDefault="004A533F" w:rsidP="00866003">
            <w:pPr>
              <w:tabs>
                <w:tab w:val="left" w:pos="360"/>
              </w:tabs>
              <w:suppressAutoHyphens/>
              <w:overflowPunct/>
              <w:autoSpaceDE/>
              <w:autoSpaceDN/>
              <w:adjustRightInd/>
              <w:textAlignment w:val="auto"/>
              <w:rPr>
                <w:rFonts w:cs="Courier New"/>
                <w:szCs w:val="22"/>
              </w:rPr>
            </w:pPr>
            <w:r>
              <w:rPr>
                <w:rFonts w:cs="Courier New"/>
                <w:szCs w:val="22"/>
              </w:rPr>
              <w:t>P(e)</w:t>
            </w:r>
            <w:r w:rsidR="006A6649">
              <w:rPr>
                <w:rFonts w:cs="Courier New"/>
                <w:szCs w:val="22"/>
              </w:rPr>
              <w:t xml:space="preserve">       </w:t>
            </w:r>
            <w:r>
              <w:rPr>
                <w:rFonts w:cs="Courier New"/>
                <w:szCs w:val="22"/>
              </w:rPr>
              <w:t xml:space="preserve"> </w:t>
            </w:r>
            <w:r w:rsidRPr="004A533F">
              <w:rPr>
                <w:rFonts w:cs="Courier New"/>
                <w:szCs w:val="22"/>
              </w:rPr>
              <w:t>peggiore</w:t>
            </w:r>
          </w:p>
        </w:tc>
        <w:tc>
          <w:tcPr>
            <w:tcW w:w="0" w:type="auto"/>
          </w:tcPr>
          <w:p w:rsidR="004A533F" w:rsidRDefault="004A533F" w:rsidP="00866003">
            <w:pPr>
              <w:tabs>
                <w:tab w:val="left" w:pos="360"/>
              </w:tabs>
              <w:suppressAutoHyphens/>
              <w:overflowPunct/>
              <w:autoSpaceDE/>
              <w:autoSpaceDN/>
              <w:adjustRightInd/>
              <w:textAlignment w:val="auto"/>
              <w:rPr>
                <w:rFonts w:cs="Courier New"/>
                <w:szCs w:val="22"/>
              </w:rPr>
            </w:pPr>
            <w:r w:rsidRPr="004A533F">
              <w:rPr>
                <w:rFonts w:cs="Courier New"/>
                <w:position w:val="-6"/>
                <w:szCs w:val="22"/>
              </w:rPr>
              <w:object w:dxaOrig="700" w:dyaOrig="340">
                <v:shape id="_x0000_i1060" type="#_x0000_t75" style="width:35.25pt;height:17.25pt" o:ole="">
                  <v:imagedata r:id="rId77" o:title=""/>
                </v:shape>
                <o:OLEObject Type="Embed" ProgID="Equation.3" ShapeID="_x0000_i1060" DrawAspect="Content" ObjectID="_1472652603" r:id="rId78"/>
              </w:object>
            </w:r>
          </w:p>
        </w:tc>
        <w:tc>
          <w:tcPr>
            <w:tcW w:w="0" w:type="auto"/>
          </w:tcPr>
          <w:p w:rsidR="004A533F" w:rsidRDefault="004A533F" w:rsidP="000909E0">
            <w:pPr>
              <w:tabs>
                <w:tab w:val="left" w:pos="360"/>
              </w:tabs>
              <w:suppressAutoHyphens/>
              <w:overflowPunct/>
              <w:autoSpaceDE/>
              <w:autoSpaceDN/>
              <w:adjustRightInd/>
              <w:textAlignment w:val="auto"/>
              <w:rPr>
                <w:rFonts w:cs="Courier New"/>
                <w:szCs w:val="22"/>
              </w:rPr>
            </w:pPr>
            <w:r w:rsidRPr="004A533F">
              <w:rPr>
                <w:rFonts w:cs="Courier New"/>
                <w:position w:val="-6"/>
                <w:szCs w:val="22"/>
              </w:rPr>
              <w:object w:dxaOrig="840" w:dyaOrig="340">
                <v:shape id="_x0000_i1061" type="#_x0000_t75" style="width:42pt;height:17.25pt" o:ole="">
                  <v:imagedata r:id="rId79" o:title=""/>
                </v:shape>
                <o:OLEObject Type="Embed" ProgID="Equation.3" ShapeID="_x0000_i1061" DrawAspect="Content" ObjectID="_1472652604" r:id="rId80"/>
              </w:object>
            </w:r>
          </w:p>
        </w:tc>
        <w:tc>
          <w:tcPr>
            <w:tcW w:w="0" w:type="auto"/>
          </w:tcPr>
          <w:p w:rsidR="004A533F" w:rsidRDefault="004A533F" w:rsidP="000909E0">
            <w:pPr>
              <w:tabs>
                <w:tab w:val="left" w:pos="360"/>
              </w:tabs>
              <w:suppressAutoHyphens/>
              <w:overflowPunct/>
              <w:autoSpaceDE/>
              <w:autoSpaceDN/>
              <w:adjustRightInd/>
              <w:textAlignment w:val="auto"/>
              <w:rPr>
                <w:rFonts w:cs="Courier New"/>
                <w:szCs w:val="22"/>
              </w:rPr>
            </w:pPr>
            <w:r w:rsidRPr="004A533F">
              <w:rPr>
                <w:rFonts w:cs="Courier New"/>
                <w:position w:val="-6"/>
                <w:szCs w:val="22"/>
              </w:rPr>
              <w:object w:dxaOrig="840" w:dyaOrig="340">
                <v:shape id="_x0000_i1062" type="#_x0000_t75" style="width:42pt;height:17.25pt" o:ole="">
                  <v:imagedata r:id="rId81" o:title=""/>
                </v:shape>
                <o:OLEObject Type="Embed" ProgID="Equation.3" ShapeID="_x0000_i1062" DrawAspect="Content" ObjectID="_1472652605" r:id="rId82"/>
              </w:object>
            </w:r>
          </w:p>
        </w:tc>
        <w:tc>
          <w:tcPr>
            <w:tcW w:w="0" w:type="auto"/>
          </w:tcPr>
          <w:p w:rsidR="004A533F" w:rsidRDefault="004A533F" w:rsidP="000909E0">
            <w:pPr>
              <w:tabs>
                <w:tab w:val="left" w:pos="360"/>
              </w:tabs>
              <w:suppressAutoHyphens/>
              <w:overflowPunct/>
              <w:autoSpaceDE/>
              <w:autoSpaceDN/>
              <w:adjustRightInd/>
              <w:textAlignment w:val="auto"/>
              <w:rPr>
                <w:rFonts w:cs="Courier New"/>
                <w:szCs w:val="22"/>
              </w:rPr>
            </w:pPr>
            <w:r w:rsidRPr="004A533F">
              <w:rPr>
                <w:rFonts w:cs="Courier New"/>
                <w:position w:val="-6"/>
                <w:szCs w:val="22"/>
              </w:rPr>
              <w:object w:dxaOrig="840" w:dyaOrig="340">
                <v:shape id="_x0000_i1063" type="#_x0000_t75" style="width:42pt;height:17.25pt" o:ole="">
                  <v:imagedata r:id="rId81" o:title=""/>
                </v:shape>
                <o:OLEObject Type="Embed" ProgID="Equation.3" ShapeID="_x0000_i1063" DrawAspect="Content" ObjectID="_1472652606" r:id="rId83"/>
              </w:object>
            </w:r>
          </w:p>
        </w:tc>
      </w:tr>
      <w:tr w:rsidR="004A533F" w:rsidTr="00866003">
        <w:tc>
          <w:tcPr>
            <w:tcW w:w="0" w:type="auto"/>
            <w:gridSpan w:val="5"/>
          </w:tcPr>
          <w:p w:rsidR="004A533F" w:rsidRDefault="004A533F" w:rsidP="000909E0">
            <w:pPr>
              <w:tabs>
                <w:tab w:val="left" w:pos="360"/>
              </w:tabs>
              <w:suppressAutoHyphens/>
              <w:overflowPunct/>
              <w:autoSpaceDE/>
              <w:autoSpaceDN/>
              <w:adjustRightInd/>
              <w:textAlignment w:val="auto"/>
              <w:rPr>
                <w:rFonts w:cs="Courier New"/>
                <w:szCs w:val="22"/>
              </w:rPr>
            </w:pPr>
          </w:p>
        </w:tc>
      </w:tr>
      <w:tr w:rsidR="004A533F" w:rsidTr="00FD0C67">
        <w:tc>
          <w:tcPr>
            <w:tcW w:w="0" w:type="auto"/>
          </w:tcPr>
          <w:p w:rsidR="004A533F" w:rsidRPr="00664063" w:rsidRDefault="004A533F" w:rsidP="000909E0">
            <w:pPr>
              <w:tabs>
                <w:tab w:val="left" w:pos="360"/>
              </w:tabs>
              <w:suppressAutoHyphens/>
              <w:overflowPunct/>
              <w:autoSpaceDE/>
              <w:autoSpaceDN/>
              <w:adjustRightInd/>
              <w:textAlignment w:val="auto"/>
              <w:rPr>
                <w:rFonts w:cs="Courier New"/>
                <w:szCs w:val="22"/>
              </w:rPr>
            </w:pPr>
            <w:r w:rsidRPr="00FD0C67">
              <w:rPr>
                <w:rFonts w:cs="Courier New"/>
                <w:position w:val="-32"/>
                <w:szCs w:val="22"/>
              </w:rPr>
              <w:object w:dxaOrig="840" w:dyaOrig="720">
                <v:shape id="_x0000_i1064" type="#_x0000_t75" style="width:42pt;height:36.75pt" o:ole="">
                  <v:imagedata r:id="rId75" o:title=""/>
                </v:shape>
                <o:OLEObject Type="Embed" ProgID="Equation.3" ShapeID="_x0000_i1064" DrawAspect="Content" ObjectID="_1472652607" r:id="rId84"/>
              </w:object>
            </w:r>
            <w:r w:rsidR="00422CD3">
              <w:rPr>
                <w:rFonts w:cs="Courier New"/>
                <w:szCs w:val="22"/>
              </w:rPr>
              <w:t>migliore</w:t>
            </w:r>
          </w:p>
        </w:tc>
        <w:tc>
          <w:tcPr>
            <w:tcW w:w="0" w:type="auto"/>
          </w:tcPr>
          <w:p w:rsidR="004A533F" w:rsidRDefault="004A533F" w:rsidP="00866003">
            <w:pPr>
              <w:tabs>
                <w:tab w:val="left" w:pos="360"/>
              </w:tabs>
              <w:suppressAutoHyphens/>
              <w:overflowPunct/>
              <w:autoSpaceDE/>
              <w:autoSpaceDN/>
              <w:adjustRightInd/>
              <w:textAlignment w:val="auto"/>
              <w:rPr>
                <w:rFonts w:cs="Courier New"/>
                <w:szCs w:val="22"/>
              </w:rPr>
            </w:pPr>
            <w:r>
              <w:rPr>
                <w:rFonts w:cs="Courier New"/>
                <w:szCs w:val="22"/>
              </w:rPr>
              <w:t>27,5</w:t>
            </w:r>
          </w:p>
        </w:tc>
        <w:tc>
          <w:tcPr>
            <w:tcW w:w="0" w:type="auto"/>
          </w:tcPr>
          <w:p w:rsidR="004A533F" w:rsidRDefault="004A533F" w:rsidP="00866003">
            <w:pPr>
              <w:tabs>
                <w:tab w:val="left" w:pos="360"/>
              </w:tabs>
              <w:suppressAutoHyphens/>
              <w:overflowPunct/>
              <w:autoSpaceDE/>
              <w:autoSpaceDN/>
              <w:adjustRightInd/>
              <w:textAlignment w:val="auto"/>
              <w:rPr>
                <w:rFonts w:cs="Courier New"/>
                <w:szCs w:val="22"/>
              </w:rPr>
            </w:pPr>
            <w:r>
              <w:rPr>
                <w:rFonts w:cs="Courier New"/>
                <w:szCs w:val="22"/>
              </w:rPr>
              <w:t>24,5</w:t>
            </w:r>
          </w:p>
        </w:tc>
        <w:tc>
          <w:tcPr>
            <w:tcW w:w="0" w:type="auto"/>
          </w:tcPr>
          <w:p w:rsidR="004A533F" w:rsidRDefault="004A533F" w:rsidP="00866003">
            <w:pPr>
              <w:tabs>
                <w:tab w:val="left" w:pos="360"/>
              </w:tabs>
              <w:suppressAutoHyphens/>
              <w:overflowPunct/>
              <w:autoSpaceDE/>
              <w:autoSpaceDN/>
              <w:adjustRightInd/>
              <w:textAlignment w:val="auto"/>
              <w:rPr>
                <w:rFonts w:cs="Courier New"/>
                <w:szCs w:val="22"/>
              </w:rPr>
            </w:pPr>
            <w:r>
              <w:rPr>
                <w:rFonts w:cs="Courier New"/>
                <w:szCs w:val="22"/>
              </w:rPr>
              <w:t>22,7</w:t>
            </w:r>
          </w:p>
        </w:tc>
        <w:tc>
          <w:tcPr>
            <w:tcW w:w="0" w:type="auto"/>
          </w:tcPr>
          <w:p w:rsidR="004A533F" w:rsidRDefault="004A533F" w:rsidP="00866003">
            <w:pPr>
              <w:tabs>
                <w:tab w:val="left" w:pos="360"/>
              </w:tabs>
              <w:suppressAutoHyphens/>
              <w:overflowPunct/>
              <w:autoSpaceDE/>
              <w:autoSpaceDN/>
              <w:adjustRightInd/>
              <w:textAlignment w:val="auto"/>
              <w:rPr>
                <w:rFonts w:cs="Courier New"/>
                <w:szCs w:val="22"/>
              </w:rPr>
            </w:pPr>
            <w:r>
              <w:rPr>
                <w:rFonts w:cs="Courier New"/>
                <w:szCs w:val="22"/>
              </w:rPr>
              <w:t>21,5</w:t>
            </w:r>
          </w:p>
        </w:tc>
      </w:tr>
      <w:tr w:rsidR="004A533F" w:rsidTr="00FD0C67">
        <w:tc>
          <w:tcPr>
            <w:tcW w:w="0" w:type="auto"/>
          </w:tcPr>
          <w:p w:rsidR="004A533F" w:rsidRDefault="004A533F" w:rsidP="006A6649">
            <w:pPr>
              <w:tabs>
                <w:tab w:val="left" w:pos="360"/>
              </w:tabs>
              <w:suppressAutoHyphens/>
              <w:overflowPunct/>
              <w:autoSpaceDE/>
              <w:autoSpaceDN/>
              <w:adjustRightInd/>
              <w:textAlignment w:val="auto"/>
              <w:rPr>
                <w:rFonts w:cs="Courier New"/>
                <w:szCs w:val="22"/>
              </w:rPr>
            </w:pPr>
            <w:r w:rsidRPr="004A533F">
              <w:rPr>
                <w:rFonts w:cs="Courier New"/>
                <w:szCs w:val="22"/>
              </w:rPr>
              <w:t>P(e)</w:t>
            </w:r>
            <w:r>
              <w:rPr>
                <w:rFonts w:cs="Courier New"/>
                <w:szCs w:val="22"/>
              </w:rPr>
              <w:t xml:space="preserve"> </w:t>
            </w:r>
            <w:r w:rsidR="006A6649">
              <w:rPr>
                <w:rFonts w:cs="Courier New"/>
                <w:szCs w:val="22"/>
              </w:rPr>
              <w:t xml:space="preserve">       migliore</w:t>
            </w:r>
          </w:p>
        </w:tc>
        <w:tc>
          <w:tcPr>
            <w:tcW w:w="0" w:type="auto"/>
          </w:tcPr>
          <w:p w:rsidR="004A533F" w:rsidRDefault="007048E3" w:rsidP="000909E0">
            <w:pPr>
              <w:tabs>
                <w:tab w:val="left" w:pos="360"/>
              </w:tabs>
              <w:suppressAutoHyphens/>
              <w:overflowPunct/>
              <w:autoSpaceDE/>
              <w:autoSpaceDN/>
              <w:adjustRightInd/>
              <w:textAlignment w:val="auto"/>
              <w:rPr>
                <w:rFonts w:cs="Courier New"/>
                <w:szCs w:val="22"/>
              </w:rPr>
            </w:pPr>
            <w:r w:rsidRPr="004A533F">
              <w:rPr>
                <w:rFonts w:cs="Courier New"/>
                <w:position w:val="-6"/>
                <w:szCs w:val="22"/>
              </w:rPr>
              <w:object w:dxaOrig="940" w:dyaOrig="340">
                <v:shape id="_x0000_i1065" type="#_x0000_t75" style="width:47.25pt;height:17.25pt" o:ole="">
                  <v:imagedata r:id="rId85" o:title=""/>
                </v:shape>
                <o:OLEObject Type="Embed" ProgID="Equation.3" ShapeID="_x0000_i1065" DrawAspect="Content" ObjectID="_1472652608" r:id="rId86"/>
              </w:object>
            </w:r>
          </w:p>
        </w:tc>
        <w:tc>
          <w:tcPr>
            <w:tcW w:w="0" w:type="auto"/>
          </w:tcPr>
          <w:p w:rsidR="004A533F" w:rsidRDefault="007048E3" w:rsidP="000909E0">
            <w:pPr>
              <w:tabs>
                <w:tab w:val="left" w:pos="360"/>
              </w:tabs>
              <w:suppressAutoHyphens/>
              <w:overflowPunct/>
              <w:autoSpaceDE/>
              <w:autoSpaceDN/>
              <w:adjustRightInd/>
              <w:textAlignment w:val="auto"/>
              <w:rPr>
                <w:rFonts w:cs="Courier New"/>
                <w:szCs w:val="22"/>
              </w:rPr>
            </w:pPr>
            <w:r w:rsidRPr="004A533F">
              <w:rPr>
                <w:rFonts w:cs="Courier New"/>
                <w:position w:val="-6"/>
                <w:szCs w:val="22"/>
              </w:rPr>
              <w:object w:dxaOrig="940" w:dyaOrig="340">
                <v:shape id="_x0000_i1066" type="#_x0000_t75" style="width:47.25pt;height:17.25pt" o:ole="">
                  <v:imagedata r:id="rId85" o:title=""/>
                </v:shape>
                <o:OLEObject Type="Embed" ProgID="Equation.3" ShapeID="_x0000_i1066" DrawAspect="Content" ObjectID="_1472652609" r:id="rId87"/>
              </w:object>
            </w:r>
          </w:p>
        </w:tc>
        <w:tc>
          <w:tcPr>
            <w:tcW w:w="0" w:type="auto"/>
          </w:tcPr>
          <w:p w:rsidR="004A533F" w:rsidRDefault="007048E3" w:rsidP="000909E0">
            <w:pPr>
              <w:tabs>
                <w:tab w:val="left" w:pos="360"/>
              </w:tabs>
              <w:suppressAutoHyphens/>
              <w:overflowPunct/>
              <w:autoSpaceDE/>
              <w:autoSpaceDN/>
              <w:adjustRightInd/>
              <w:textAlignment w:val="auto"/>
              <w:rPr>
                <w:rFonts w:cs="Courier New"/>
                <w:szCs w:val="22"/>
              </w:rPr>
            </w:pPr>
            <w:r w:rsidRPr="004A533F">
              <w:rPr>
                <w:rFonts w:cs="Courier New"/>
                <w:position w:val="-6"/>
                <w:szCs w:val="22"/>
              </w:rPr>
              <w:object w:dxaOrig="760" w:dyaOrig="340">
                <v:shape id="_x0000_i1067" type="#_x0000_t75" style="width:38.25pt;height:17.25pt" o:ole="">
                  <v:imagedata r:id="rId88" o:title=""/>
                </v:shape>
                <o:OLEObject Type="Embed" ProgID="Equation.3" ShapeID="_x0000_i1067" DrawAspect="Content" ObjectID="_1472652610" r:id="rId89"/>
              </w:object>
            </w:r>
          </w:p>
        </w:tc>
        <w:tc>
          <w:tcPr>
            <w:tcW w:w="0" w:type="auto"/>
          </w:tcPr>
          <w:p w:rsidR="004A533F" w:rsidRDefault="007048E3" w:rsidP="000909E0">
            <w:pPr>
              <w:tabs>
                <w:tab w:val="left" w:pos="360"/>
              </w:tabs>
              <w:suppressAutoHyphens/>
              <w:overflowPunct/>
              <w:autoSpaceDE/>
              <w:autoSpaceDN/>
              <w:adjustRightInd/>
              <w:textAlignment w:val="auto"/>
              <w:rPr>
                <w:rFonts w:cs="Courier New"/>
                <w:szCs w:val="22"/>
              </w:rPr>
            </w:pPr>
            <w:r w:rsidRPr="004A533F">
              <w:rPr>
                <w:rFonts w:cs="Courier New"/>
                <w:position w:val="-6"/>
                <w:szCs w:val="22"/>
              </w:rPr>
              <w:object w:dxaOrig="700" w:dyaOrig="340">
                <v:shape id="_x0000_i1068" type="#_x0000_t75" style="width:35.25pt;height:17.25pt" o:ole="">
                  <v:imagedata r:id="rId90" o:title=""/>
                </v:shape>
                <o:OLEObject Type="Embed" ProgID="Equation.3" ShapeID="_x0000_i1068" DrawAspect="Content" ObjectID="_1472652611" r:id="rId91"/>
              </w:object>
            </w:r>
          </w:p>
        </w:tc>
      </w:tr>
    </w:tbl>
    <w:p w:rsidR="00FD0C67" w:rsidRDefault="00FD0C67" w:rsidP="000909E0">
      <w:pPr>
        <w:tabs>
          <w:tab w:val="left" w:pos="360"/>
        </w:tabs>
        <w:suppressAutoHyphens/>
        <w:overflowPunct/>
        <w:autoSpaceDE/>
        <w:autoSpaceDN/>
        <w:adjustRightInd/>
        <w:ind w:left="360"/>
        <w:textAlignment w:val="auto"/>
        <w:rPr>
          <w:rFonts w:cs="Courier New"/>
          <w:szCs w:val="22"/>
        </w:rPr>
      </w:pPr>
    </w:p>
    <w:p w:rsidR="00422CD3" w:rsidRDefault="007048E3" w:rsidP="000909E0">
      <w:pPr>
        <w:tabs>
          <w:tab w:val="left" w:pos="360"/>
        </w:tabs>
        <w:suppressAutoHyphens/>
        <w:overflowPunct/>
        <w:autoSpaceDE/>
        <w:autoSpaceDN/>
        <w:adjustRightInd/>
        <w:ind w:left="360"/>
        <w:textAlignment w:val="auto"/>
        <w:rPr>
          <w:rFonts w:cs="Courier New"/>
          <w:szCs w:val="22"/>
        </w:rPr>
      </w:pPr>
      <w:r>
        <w:rPr>
          <w:rFonts w:cs="Courier New"/>
          <w:szCs w:val="22"/>
        </w:rPr>
        <w:t>Si può così rilevare che</w:t>
      </w:r>
      <w:r w:rsidR="00422CD3">
        <w:rPr>
          <w:rFonts w:cs="Courier New"/>
          <w:szCs w:val="22"/>
        </w:rPr>
        <w:t>:</w:t>
      </w:r>
    </w:p>
    <w:p w:rsidR="00422CD3" w:rsidRDefault="007048E3" w:rsidP="004612B9">
      <w:pPr>
        <w:pStyle w:val="Paragrafoelenco"/>
        <w:numPr>
          <w:ilvl w:val="0"/>
          <w:numId w:val="10"/>
        </w:numPr>
        <w:tabs>
          <w:tab w:val="left" w:pos="360"/>
        </w:tabs>
        <w:suppressAutoHyphens/>
        <w:overflowPunct/>
        <w:autoSpaceDE/>
        <w:autoSpaceDN/>
        <w:adjustRightInd/>
        <w:textAlignment w:val="auto"/>
        <w:rPr>
          <w:rFonts w:cs="Courier New"/>
          <w:szCs w:val="22"/>
        </w:rPr>
      </w:pPr>
      <w:r w:rsidRPr="00422CD3">
        <w:rPr>
          <w:rFonts w:cs="Courier New"/>
          <w:szCs w:val="22"/>
        </w:rPr>
        <w:t xml:space="preserve">nel caso peggiore la sola modulazione che consente </w:t>
      </w:r>
      <w:r w:rsidR="00422CD3">
        <w:rPr>
          <w:rFonts w:cs="Courier New"/>
          <w:szCs w:val="22"/>
        </w:rPr>
        <w:t xml:space="preserve">una </w:t>
      </w:r>
      <w:r w:rsidRPr="00422CD3">
        <w:rPr>
          <w:rFonts w:cs="Courier New"/>
          <w:szCs w:val="22"/>
        </w:rPr>
        <w:t>probabilità d'errore accettabili è la QPSK</w:t>
      </w:r>
      <w:r w:rsidR="00422CD3">
        <w:rPr>
          <w:rFonts w:cs="Courier New"/>
          <w:szCs w:val="22"/>
        </w:rPr>
        <w:t xml:space="preserve">; </w:t>
      </w:r>
    </w:p>
    <w:p w:rsidR="00FD0C67" w:rsidRPr="00422CD3" w:rsidRDefault="007048E3" w:rsidP="004612B9">
      <w:pPr>
        <w:pStyle w:val="Paragrafoelenco"/>
        <w:numPr>
          <w:ilvl w:val="0"/>
          <w:numId w:val="10"/>
        </w:numPr>
        <w:tabs>
          <w:tab w:val="left" w:pos="360"/>
        </w:tabs>
        <w:suppressAutoHyphens/>
        <w:overflowPunct/>
        <w:autoSpaceDE/>
        <w:autoSpaceDN/>
        <w:adjustRightInd/>
        <w:textAlignment w:val="auto"/>
        <w:rPr>
          <w:rFonts w:cs="Courier New"/>
          <w:szCs w:val="22"/>
        </w:rPr>
      </w:pPr>
      <w:r w:rsidRPr="00422CD3">
        <w:rPr>
          <w:rFonts w:cs="Courier New"/>
          <w:szCs w:val="22"/>
        </w:rPr>
        <w:t>nel caso migliore si ottiene una probabilità d'errore accettabile anche operando con il bit rate più elevato, ottenibile impiegando la modulazione 256</w:t>
      </w:r>
      <w:r w:rsidR="000C5ED9">
        <w:rPr>
          <w:rFonts w:cs="Courier New"/>
          <w:szCs w:val="22"/>
        </w:rPr>
        <w:t>-</w:t>
      </w:r>
      <w:r w:rsidRPr="00422CD3">
        <w:rPr>
          <w:rFonts w:cs="Courier New"/>
          <w:szCs w:val="22"/>
        </w:rPr>
        <w:t>QAM.</w:t>
      </w:r>
    </w:p>
    <w:p w:rsidR="00FD0C67" w:rsidRDefault="00FD0C67" w:rsidP="000909E0">
      <w:pPr>
        <w:tabs>
          <w:tab w:val="left" w:pos="360"/>
        </w:tabs>
        <w:suppressAutoHyphens/>
        <w:overflowPunct/>
        <w:autoSpaceDE/>
        <w:autoSpaceDN/>
        <w:adjustRightInd/>
        <w:ind w:left="360"/>
        <w:textAlignment w:val="auto"/>
        <w:rPr>
          <w:szCs w:val="22"/>
        </w:rPr>
      </w:pPr>
    </w:p>
    <w:p w:rsidR="001A191A" w:rsidRDefault="001A191A" w:rsidP="000909E0">
      <w:pPr>
        <w:tabs>
          <w:tab w:val="left" w:pos="360"/>
        </w:tabs>
        <w:suppressAutoHyphens/>
        <w:overflowPunct/>
        <w:autoSpaceDE/>
        <w:autoSpaceDN/>
        <w:adjustRightInd/>
        <w:ind w:left="360"/>
        <w:textAlignment w:val="auto"/>
        <w:rPr>
          <w:szCs w:val="22"/>
        </w:rPr>
      </w:pPr>
    </w:p>
    <w:p w:rsidR="001A191A" w:rsidRDefault="001A191A" w:rsidP="000909E0">
      <w:pPr>
        <w:tabs>
          <w:tab w:val="left" w:pos="360"/>
        </w:tabs>
        <w:suppressAutoHyphens/>
        <w:overflowPunct/>
        <w:autoSpaceDE/>
        <w:autoSpaceDN/>
        <w:adjustRightInd/>
        <w:ind w:left="360"/>
        <w:textAlignment w:val="auto"/>
        <w:rPr>
          <w:szCs w:val="22"/>
        </w:rPr>
      </w:pPr>
    </w:p>
    <w:p w:rsidR="001A191A" w:rsidRDefault="001A191A" w:rsidP="000909E0">
      <w:pPr>
        <w:tabs>
          <w:tab w:val="left" w:pos="360"/>
        </w:tabs>
        <w:suppressAutoHyphens/>
        <w:overflowPunct/>
        <w:autoSpaceDE/>
        <w:autoSpaceDN/>
        <w:adjustRightInd/>
        <w:ind w:left="360"/>
        <w:textAlignment w:val="auto"/>
        <w:rPr>
          <w:szCs w:val="22"/>
        </w:rPr>
      </w:pPr>
    </w:p>
    <w:p w:rsidR="001A191A" w:rsidRDefault="001A191A" w:rsidP="000909E0">
      <w:pPr>
        <w:tabs>
          <w:tab w:val="left" w:pos="360"/>
        </w:tabs>
        <w:suppressAutoHyphens/>
        <w:overflowPunct/>
        <w:autoSpaceDE/>
        <w:autoSpaceDN/>
        <w:adjustRightInd/>
        <w:ind w:left="360"/>
        <w:textAlignment w:val="auto"/>
        <w:rPr>
          <w:szCs w:val="22"/>
        </w:rPr>
      </w:pPr>
    </w:p>
    <w:p w:rsidR="001A191A" w:rsidRDefault="001A191A" w:rsidP="000909E0">
      <w:pPr>
        <w:tabs>
          <w:tab w:val="left" w:pos="360"/>
        </w:tabs>
        <w:suppressAutoHyphens/>
        <w:overflowPunct/>
        <w:autoSpaceDE/>
        <w:autoSpaceDN/>
        <w:adjustRightInd/>
        <w:ind w:left="360"/>
        <w:textAlignment w:val="auto"/>
        <w:rPr>
          <w:szCs w:val="22"/>
        </w:rPr>
      </w:pPr>
    </w:p>
    <w:p w:rsidR="001A191A" w:rsidRDefault="001A191A" w:rsidP="000909E0">
      <w:pPr>
        <w:tabs>
          <w:tab w:val="left" w:pos="360"/>
        </w:tabs>
        <w:suppressAutoHyphens/>
        <w:overflowPunct/>
        <w:autoSpaceDE/>
        <w:autoSpaceDN/>
        <w:adjustRightInd/>
        <w:ind w:left="360"/>
        <w:textAlignment w:val="auto"/>
        <w:rPr>
          <w:szCs w:val="22"/>
        </w:rPr>
      </w:pPr>
    </w:p>
    <w:p w:rsidR="001A191A" w:rsidRDefault="001A191A" w:rsidP="000909E0">
      <w:pPr>
        <w:tabs>
          <w:tab w:val="left" w:pos="360"/>
        </w:tabs>
        <w:suppressAutoHyphens/>
        <w:overflowPunct/>
        <w:autoSpaceDE/>
        <w:autoSpaceDN/>
        <w:adjustRightInd/>
        <w:ind w:left="360"/>
        <w:textAlignment w:val="auto"/>
        <w:rPr>
          <w:szCs w:val="22"/>
        </w:rPr>
      </w:pPr>
    </w:p>
    <w:p w:rsidR="001A191A" w:rsidRDefault="001A191A" w:rsidP="000909E0">
      <w:pPr>
        <w:tabs>
          <w:tab w:val="left" w:pos="360"/>
        </w:tabs>
        <w:suppressAutoHyphens/>
        <w:overflowPunct/>
        <w:autoSpaceDE/>
        <w:autoSpaceDN/>
        <w:adjustRightInd/>
        <w:ind w:left="360"/>
        <w:textAlignment w:val="auto"/>
        <w:rPr>
          <w:szCs w:val="22"/>
        </w:rPr>
      </w:pPr>
    </w:p>
    <w:p w:rsidR="001A191A" w:rsidRDefault="001A191A" w:rsidP="000909E0">
      <w:pPr>
        <w:tabs>
          <w:tab w:val="left" w:pos="360"/>
        </w:tabs>
        <w:suppressAutoHyphens/>
        <w:overflowPunct/>
        <w:autoSpaceDE/>
        <w:autoSpaceDN/>
        <w:adjustRightInd/>
        <w:ind w:left="360"/>
        <w:textAlignment w:val="auto"/>
        <w:rPr>
          <w:szCs w:val="22"/>
        </w:rPr>
      </w:pPr>
    </w:p>
    <w:p w:rsidR="001A191A" w:rsidRDefault="001A191A" w:rsidP="000909E0">
      <w:pPr>
        <w:tabs>
          <w:tab w:val="left" w:pos="360"/>
        </w:tabs>
        <w:suppressAutoHyphens/>
        <w:overflowPunct/>
        <w:autoSpaceDE/>
        <w:autoSpaceDN/>
        <w:adjustRightInd/>
        <w:ind w:left="360"/>
        <w:textAlignment w:val="auto"/>
        <w:rPr>
          <w:szCs w:val="22"/>
        </w:rPr>
      </w:pPr>
    </w:p>
    <w:p w:rsidR="001A191A" w:rsidRDefault="001A191A" w:rsidP="000909E0">
      <w:pPr>
        <w:tabs>
          <w:tab w:val="left" w:pos="360"/>
        </w:tabs>
        <w:suppressAutoHyphens/>
        <w:overflowPunct/>
        <w:autoSpaceDE/>
        <w:autoSpaceDN/>
        <w:adjustRightInd/>
        <w:ind w:left="360"/>
        <w:textAlignment w:val="auto"/>
        <w:rPr>
          <w:szCs w:val="22"/>
        </w:rPr>
      </w:pPr>
    </w:p>
    <w:p w:rsidR="001A191A" w:rsidRDefault="001A191A" w:rsidP="000909E0">
      <w:pPr>
        <w:tabs>
          <w:tab w:val="left" w:pos="360"/>
        </w:tabs>
        <w:suppressAutoHyphens/>
        <w:overflowPunct/>
        <w:autoSpaceDE/>
        <w:autoSpaceDN/>
        <w:adjustRightInd/>
        <w:ind w:left="360"/>
        <w:textAlignment w:val="auto"/>
        <w:rPr>
          <w:szCs w:val="22"/>
        </w:rPr>
      </w:pPr>
    </w:p>
    <w:p w:rsidR="001A191A" w:rsidRDefault="001A191A" w:rsidP="000909E0">
      <w:pPr>
        <w:tabs>
          <w:tab w:val="left" w:pos="360"/>
        </w:tabs>
        <w:suppressAutoHyphens/>
        <w:overflowPunct/>
        <w:autoSpaceDE/>
        <w:autoSpaceDN/>
        <w:adjustRightInd/>
        <w:ind w:left="360"/>
        <w:textAlignment w:val="auto"/>
        <w:rPr>
          <w:szCs w:val="22"/>
        </w:rPr>
      </w:pPr>
    </w:p>
    <w:p w:rsidR="001A191A" w:rsidRDefault="001A191A" w:rsidP="000909E0">
      <w:pPr>
        <w:tabs>
          <w:tab w:val="left" w:pos="360"/>
        </w:tabs>
        <w:suppressAutoHyphens/>
        <w:overflowPunct/>
        <w:autoSpaceDE/>
        <w:autoSpaceDN/>
        <w:adjustRightInd/>
        <w:ind w:left="360"/>
        <w:textAlignment w:val="auto"/>
        <w:rPr>
          <w:szCs w:val="22"/>
        </w:rPr>
      </w:pPr>
    </w:p>
    <w:p w:rsidR="000909E0" w:rsidRPr="00664063" w:rsidRDefault="000909E0" w:rsidP="000909E0">
      <w:pPr>
        <w:rPr>
          <w:b/>
          <w:szCs w:val="22"/>
        </w:rPr>
      </w:pPr>
      <w:r w:rsidRPr="00664063">
        <w:rPr>
          <w:b/>
          <w:szCs w:val="22"/>
        </w:rPr>
        <w:lastRenderedPageBreak/>
        <w:t xml:space="preserve">Traccia </w:t>
      </w:r>
      <w:r w:rsidR="00067F7E" w:rsidRPr="00664063">
        <w:rPr>
          <w:b/>
          <w:szCs w:val="22"/>
        </w:rPr>
        <w:t>3</w:t>
      </w:r>
    </w:p>
    <w:p w:rsidR="000909E0" w:rsidRPr="00664063" w:rsidRDefault="000909E0" w:rsidP="000909E0">
      <w:pPr>
        <w:rPr>
          <w:szCs w:val="22"/>
        </w:rPr>
      </w:pPr>
    </w:p>
    <w:p w:rsidR="000909E0" w:rsidRPr="00664063" w:rsidRDefault="000909E0" w:rsidP="000909E0">
      <w:pPr>
        <w:rPr>
          <w:szCs w:val="22"/>
        </w:rPr>
      </w:pPr>
      <w:r w:rsidRPr="00664063">
        <w:rPr>
          <w:szCs w:val="22"/>
        </w:rPr>
        <w:t xml:space="preserve">Su un’area privata appartenente a un’azienda sorgono due edifici distanti </w:t>
      </w:r>
      <w:r w:rsidRPr="00907BE8">
        <w:rPr>
          <w:b/>
          <w:szCs w:val="22"/>
        </w:rPr>
        <w:t>50 m</w:t>
      </w:r>
      <w:r w:rsidRPr="00664063">
        <w:rPr>
          <w:szCs w:val="22"/>
        </w:rPr>
        <w:t>, uno che ospita la sede commerciale e uno che ospita la ricerca e sviluppo. In ogni edificio vi è una rete locale cablata.</w:t>
      </w:r>
    </w:p>
    <w:p w:rsidR="000909E0" w:rsidRPr="00664063" w:rsidRDefault="000909E0" w:rsidP="000909E0">
      <w:pPr>
        <w:rPr>
          <w:szCs w:val="22"/>
        </w:rPr>
      </w:pPr>
      <w:r w:rsidRPr="00664063">
        <w:rPr>
          <w:szCs w:val="22"/>
        </w:rPr>
        <w:t xml:space="preserve">Si desidera mettere in comunicazione le reti locali dei due edifici con un collegamento radio </w:t>
      </w:r>
      <w:r w:rsidR="00EC124A" w:rsidRPr="00664063">
        <w:rPr>
          <w:szCs w:val="22"/>
        </w:rPr>
        <w:t>Wi-Fi</w:t>
      </w:r>
      <w:r w:rsidRPr="00664063">
        <w:rPr>
          <w:szCs w:val="22"/>
        </w:rPr>
        <w:t>, in  modo da poter condividere alcune risorse comuni, in particolare l’accesso a Internet.</w:t>
      </w:r>
    </w:p>
    <w:p w:rsidR="000909E0" w:rsidRPr="00664063" w:rsidRDefault="000909E0" w:rsidP="000909E0">
      <w:pPr>
        <w:rPr>
          <w:szCs w:val="22"/>
        </w:rPr>
      </w:pPr>
      <w:r w:rsidRPr="00664063">
        <w:rPr>
          <w:szCs w:val="22"/>
        </w:rPr>
        <w:t xml:space="preserve">A tale scopo si collegano gli apparati </w:t>
      </w:r>
      <w:r w:rsidR="00EC124A" w:rsidRPr="00664063">
        <w:rPr>
          <w:szCs w:val="22"/>
        </w:rPr>
        <w:t>Wi-Fi</w:t>
      </w:r>
      <w:r w:rsidRPr="00664063">
        <w:rPr>
          <w:szCs w:val="22"/>
        </w:rPr>
        <w:t xml:space="preserve"> ad antenne direttive YAGI, che presentano un </w:t>
      </w:r>
      <w:r w:rsidRPr="00907BE8">
        <w:rPr>
          <w:b/>
          <w:szCs w:val="22"/>
        </w:rPr>
        <w:t>guadagno</w:t>
      </w:r>
      <w:r w:rsidRPr="00664063">
        <w:rPr>
          <w:szCs w:val="22"/>
        </w:rPr>
        <w:t xml:space="preserve"> </w:t>
      </w:r>
    </w:p>
    <w:p w:rsidR="000909E0" w:rsidRPr="00664063" w:rsidRDefault="000909E0" w:rsidP="000909E0">
      <w:pPr>
        <w:rPr>
          <w:szCs w:val="22"/>
        </w:rPr>
      </w:pPr>
      <w:r w:rsidRPr="00664063">
        <w:rPr>
          <w:szCs w:val="22"/>
        </w:rPr>
        <w:t xml:space="preserve">di </w:t>
      </w:r>
      <w:r w:rsidRPr="00907BE8">
        <w:rPr>
          <w:b/>
          <w:szCs w:val="22"/>
        </w:rPr>
        <w:t>13</w:t>
      </w:r>
      <w:r w:rsidR="00B11CB1" w:rsidRPr="00907BE8">
        <w:rPr>
          <w:b/>
          <w:szCs w:val="22"/>
        </w:rPr>
        <w:t>,</w:t>
      </w:r>
      <w:r w:rsidRPr="00907BE8">
        <w:rPr>
          <w:b/>
          <w:szCs w:val="22"/>
        </w:rPr>
        <w:t>5 dBi</w:t>
      </w:r>
      <w:r w:rsidRPr="00664063">
        <w:rPr>
          <w:szCs w:val="22"/>
        </w:rPr>
        <w:t xml:space="preserve">, con un cavo coassiale lungo </w:t>
      </w:r>
      <w:r w:rsidRPr="00907BE8">
        <w:rPr>
          <w:b/>
          <w:szCs w:val="22"/>
        </w:rPr>
        <w:t>6 m</w:t>
      </w:r>
      <w:r w:rsidRPr="00664063">
        <w:rPr>
          <w:szCs w:val="22"/>
        </w:rPr>
        <w:t xml:space="preserve"> che presenta una attenuazione di </w:t>
      </w:r>
      <w:r w:rsidRPr="00907BE8">
        <w:rPr>
          <w:b/>
          <w:szCs w:val="22"/>
        </w:rPr>
        <w:t>0,22 dB/m</w:t>
      </w:r>
      <w:r w:rsidRPr="00664063">
        <w:rPr>
          <w:szCs w:val="22"/>
        </w:rPr>
        <w:t>.</w:t>
      </w:r>
    </w:p>
    <w:p w:rsidR="000909E0" w:rsidRPr="00664063" w:rsidRDefault="000909E0" w:rsidP="000909E0">
      <w:pPr>
        <w:rPr>
          <w:szCs w:val="22"/>
        </w:rPr>
      </w:pPr>
      <w:r w:rsidRPr="00664063">
        <w:rPr>
          <w:szCs w:val="22"/>
        </w:rPr>
        <w:t>Facendo le ipotesi aggiuntive che si ritengono necessarie, si chiede di:</w:t>
      </w:r>
    </w:p>
    <w:p w:rsidR="000909E0" w:rsidRPr="00664063" w:rsidRDefault="000909E0" w:rsidP="000909E0">
      <w:pPr>
        <w:rPr>
          <w:szCs w:val="22"/>
          <w:lang w:eastAsia="ar-SA"/>
        </w:rPr>
      </w:pPr>
    </w:p>
    <w:p w:rsidR="000909E0" w:rsidRPr="00664063" w:rsidRDefault="000909E0" w:rsidP="000909E0">
      <w:pPr>
        <w:rPr>
          <w:szCs w:val="22"/>
        </w:rPr>
      </w:pPr>
      <w:r w:rsidRPr="00664063">
        <w:rPr>
          <w:szCs w:val="22"/>
        </w:rPr>
        <w:t>a) Proporre lo schema generale della rete che si viene a realizzare, evidenziando quali apparati di rete vanno usati, sia per la rete cablata sia per quella non cablata, e qual è la loro funzione; indicare poi come si può suddividere la rete in modo che siano definibili degli ambiti distinti non interagenti e quali precauzioni vanno prese a pr</w:t>
      </w:r>
      <w:r w:rsidR="00907BE8">
        <w:rPr>
          <w:szCs w:val="22"/>
        </w:rPr>
        <w:t>otezione del collegamento radio.</w:t>
      </w:r>
    </w:p>
    <w:p w:rsidR="000909E0" w:rsidRPr="00664063" w:rsidRDefault="000909E0" w:rsidP="000909E0">
      <w:pPr>
        <w:rPr>
          <w:szCs w:val="22"/>
          <w:lang w:eastAsia="ar-SA"/>
        </w:rPr>
      </w:pPr>
    </w:p>
    <w:p w:rsidR="002B4AA8" w:rsidRPr="00664063" w:rsidRDefault="000909E0" w:rsidP="000909E0">
      <w:pPr>
        <w:rPr>
          <w:szCs w:val="22"/>
        </w:rPr>
      </w:pPr>
      <w:r w:rsidRPr="00664063">
        <w:rPr>
          <w:szCs w:val="22"/>
        </w:rPr>
        <w:t xml:space="preserve">b) Sapendo che il collegamento </w:t>
      </w:r>
      <w:r w:rsidR="00EC124A" w:rsidRPr="00664063">
        <w:rPr>
          <w:szCs w:val="22"/>
        </w:rPr>
        <w:t>Wi-Fi</w:t>
      </w:r>
      <w:r w:rsidRPr="00664063">
        <w:rPr>
          <w:szCs w:val="22"/>
        </w:rPr>
        <w:t xml:space="preserve"> è caratterizzato da</w:t>
      </w:r>
      <w:r w:rsidR="00951021" w:rsidRPr="00664063">
        <w:rPr>
          <w:szCs w:val="22"/>
        </w:rPr>
        <w:t xml:space="preserve"> </w:t>
      </w:r>
      <w:r w:rsidRPr="00907BE8">
        <w:rPr>
          <w:b/>
          <w:szCs w:val="22"/>
        </w:rPr>
        <w:t>EIRP</w:t>
      </w:r>
      <w:r w:rsidRPr="00664063">
        <w:rPr>
          <w:szCs w:val="22"/>
        </w:rPr>
        <w:t xml:space="preserve"> pari a </w:t>
      </w:r>
      <w:r w:rsidRPr="00907BE8">
        <w:rPr>
          <w:b/>
          <w:szCs w:val="22"/>
        </w:rPr>
        <w:t>20 dBm</w:t>
      </w:r>
      <w:r w:rsidRPr="00664063">
        <w:rPr>
          <w:szCs w:val="22"/>
        </w:rPr>
        <w:t>, canale radio N. 1 (</w:t>
      </w:r>
      <w:r w:rsidRPr="00907BE8">
        <w:rPr>
          <w:b/>
          <w:szCs w:val="22"/>
        </w:rPr>
        <w:t>frequenza</w:t>
      </w:r>
      <w:r w:rsidRPr="00664063">
        <w:rPr>
          <w:szCs w:val="22"/>
        </w:rPr>
        <w:t xml:space="preserve"> portante </w:t>
      </w:r>
      <w:r w:rsidRPr="00907BE8">
        <w:rPr>
          <w:b/>
          <w:szCs w:val="22"/>
        </w:rPr>
        <w:t>2,412 GHz</w:t>
      </w:r>
      <w:r w:rsidRPr="00664063">
        <w:rPr>
          <w:szCs w:val="22"/>
        </w:rPr>
        <w:t xml:space="preserve">), </w:t>
      </w:r>
      <w:r w:rsidRPr="00907BE8">
        <w:rPr>
          <w:b/>
          <w:szCs w:val="22"/>
        </w:rPr>
        <w:t>banda</w:t>
      </w:r>
      <w:r w:rsidRPr="00664063">
        <w:rPr>
          <w:szCs w:val="22"/>
        </w:rPr>
        <w:t xml:space="preserve"> del canale radio </w:t>
      </w:r>
      <w:r w:rsidRPr="00907BE8">
        <w:rPr>
          <w:b/>
          <w:szCs w:val="22"/>
        </w:rPr>
        <w:t>2</w:t>
      </w:r>
      <w:r w:rsidR="006D4D5C" w:rsidRPr="00907BE8">
        <w:rPr>
          <w:b/>
          <w:szCs w:val="22"/>
        </w:rPr>
        <w:t>0</w:t>
      </w:r>
      <w:r w:rsidRPr="00907BE8">
        <w:rPr>
          <w:b/>
          <w:szCs w:val="22"/>
        </w:rPr>
        <w:t xml:space="preserve"> MHz</w:t>
      </w:r>
      <w:r w:rsidRPr="00664063">
        <w:rPr>
          <w:szCs w:val="22"/>
        </w:rPr>
        <w:t xml:space="preserve">, </w:t>
      </w:r>
      <w:r w:rsidRPr="00907BE8">
        <w:rPr>
          <w:b/>
          <w:szCs w:val="22"/>
        </w:rPr>
        <w:t>margine</w:t>
      </w:r>
      <w:r w:rsidRPr="00664063">
        <w:rPr>
          <w:szCs w:val="22"/>
        </w:rPr>
        <w:t xml:space="preserve"> di link </w:t>
      </w:r>
      <w:r w:rsidRPr="00907BE8">
        <w:rPr>
          <w:b/>
          <w:szCs w:val="22"/>
        </w:rPr>
        <w:t>28 dB</w:t>
      </w:r>
      <w:r w:rsidRPr="00664063">
        <w:rPr>
          <w:szCs w:val="22"/>
        </w:rPr>
        <w:t xml:space="preserve">, </w:t>
      </w:r>
      <w:r w:rsidRPr="00907BE8">
        <w:rPr>
          <w:b/>
          <w:szCs w:val="22"/>
        </w:rPr>
        <w:t>sensibilità</w:t>
      </w:r>
      <w:r w:rsidRPr="00664063">
        <w:rPr>
          <w:szCs w:val="22"/>
        </w:rPr>
        <w:t xml:space="preserve"> del ricevitore pari a  </w:t>
      </w:r>
      <w:r w:rsidRPr="00907BE8">
        <w:rPr>
          <w:b/>
          <w:szCs w:val="22"/>
        </w:rPr>
        <w:t>-80 dBm</w:t>
      </w:r>
      <w:r w:rsidRPr="00664063">
        <w:rPr>
          <w:szCs w:val="22"/>
        </w:rPr>
        <w:t xml:space="preserve">, </w:t>
      </w:r>
      <w:r w:rsidR="00951021" w:rsidRPr="00907BE8">
        <w:rPr>
          <w:b/>
          <w:szCs w:val="22"/>
        </w:rPr>
        <w:t>figura</w:t>
      </w:r>
      <w:r w:rsidRPr="00907BE8">
        <w:rPr>
          <w:b/>
          <w:szCs w:val="22"/>
        </w:rPr>
        <w:t xml:space="preserve"> di rumore</w:t>
      </w:r>
      <w:r w:rsidRPr="00664063">
        <w:rPr>
          <w:szCs w:val="22"/>
        </w:rPr>
        <w:t xml:space="preserve"> del ricevitore pari a </w:t>
      </w:r>
      <w:r w:rsidR="00951021" w:rsidRPr="00907BE8">
        <w:rPr>
          <w:b/>
          <w:szCs w:val="22"/>
        </w:rPr>
        <w:t>6</w:t>
      </w:r>
      <w:r w:rsidRPr="00907BE8">
        <w:rPr>
          <w:b/>
          <w:szCs w:val="22"/>
        </w:rPr>
        <w:t xml:space="preserve"> dB</w:t>
      </w:r>
      <w:r w:rsidR="00B11CB1">
        <w:rPr>
          <w:szCs w:val="22"/>
        </w:rPr>
        <w:t xml:space="preserve">, </w:t>
      </w:r>
      <w:r w:rsidRPr="00664063">
        <w:rPr>
          <w:szCs w:val="22"/>
        </w:rPr>
        <w:t xml:space="preserve">si chiede di calcolare </w:t>
      </w:r>
    </w:p>
    <w:p w:rsidR="002B4AA8" w:rsidRPr="00664063" w:rsidRDefault="002B4AA8" w:rsidP="004612B9">
      <w:pPr>
        <w:pStyle w:val="Paragrafoelenco"/>
        <w:numPr>
          <w:ilvl w:val="0"/>
          <w:numId w:val="13"/>
        </w:numPr>
        <w:rPr>
          <w:szCs w:val="22"/>
        </w:rPr>
      </w:pPr>
      <w:r w:rsidRPr="00664063">
        <w:rPr>
          <w:szCs w:val="22"/>
        </w:rPr>
        <w:t xml:space="preserve">il livello di potenza </w:t>
      </w:r>
      <w:r w:rsidR="008857CD" w:rsidRPr="00664063">
        <w:rPr>
          <w:szCs w:val="22"/>
        </w:rPr>
        <w:t>che va</w:t>
      </w:r>
      <w:r w:rsidRPr="00664063">
        <w:rPr>
          <w:szCs w:val="22"/>
        </w:rPr>
        <w:t xml:space="preserve"> configura</w:t>
      </w:r>
      <w:r w:rsidR="008857CD" w:rsidRPr="00664063">
        <w:rPr>
          <w:szCs w:val="22"/>
        </w:rPr>
        <w:t>to</w:t>
      </w:r>
      <w:r w:rsidRPr="00664063">
        <w:rPr>
          <w:szCs w:val="22"/>
        </w:rPr>
        <w:t xml:space="preserve"> sull'apparato Wi</w:t>
      </w:r>
      <w:r w:rsidR="008857CD" w:rsidRPr="00664063">
        <w:rPr>
          <w:szCs w:val="22"/>
        </w:rPr>
        <w:t>-</w:t>
      </w:r>
      <w:r w:rsidRPr="00664063">
        <w:rPr>
          <w:szCs w:val="22"/>
        </w:rPr>
        <w:t>Fi trasmittente</w:t>
      </w:r>
      <w:r w:rsidR="008857CD" w:rsidRPr="00664063">
        <w:rPr>
          <w:szCs w:val="22"/>
        </w:rPr>
        <w:t>;</w:t>
      </w:r>
      <w:r w:rsidRPr="00664063">
        <w:rPr>
          <w:szCs w:val="22"/>
        </w:rPr>
        <w:t xml:space="preserve"> </w:t>
      </w:r>
    </w:p>
    <w:p w:rsidR="008857CD" w:rsidRPr="00664063" w:rsidRDefault="000909E0" w:rsidP="004612B9">
      <w:pPr>
        <w:pStyle w:val="Paragrafoelenco"/>
        <w:numPr>
          <w:ilvl w:val="0"/>
          <w:numId w:val="13"/>
        </w:numPr>
        <w:rPr>
          <w:szCs w:val="22"/>
        </w:rPr>
      </w:pPr>
      <w:r w:rsidRPr="00664063">
        <w:rPr>
          <w:szCs w:val="22"/>
        </w:rPr>
        <w:t>il livello di</w:t>
      </w:r>
      <w:r w:rsidR="00D613DE" w:rsidRPr="00664063">
        <w:rPr>
          <w:szCs w:val="22"/>
        </w:rPr>
        <w:t xml:space="preserve"> potenza di </w:t>
      </w:r>
      <w:r w:rsidRPr="00664063">
        <w:rPr>
          <w:szCs w:val="22"/>
        </w:rPr>
        <w:t xml:space="preserve">segnale che giunge al ricevitore (dopo il feeder), verificando che </w:t>
      </w:r>
      <w:r w:rsidR="00951021" w:rsidRPr="00664063">
        <w:rPr>
          <w:szCs w:val="22"/>
        </w:rPr>
        <w:t>sia maggiore della sensibilità del ricevitore</w:t>
      </w:r>
      <w:r w:rsidR="00907BE8">
        <w:rPr>
          <w:szCs w:val="22"/>
        </w:rPr>
        <w:t>;</w:t>
      </w:r>
    </w:p>
    <w:p w:rsidR="000909E0" w:rsidRPr="00664063" w:rsidRDefault="000909E0" w:rsidP="004612B9">
      <w:pPr>
        <w:pStyle w:val="Paragrafoelenco"/>
        <w:numPr>
          <w:ilvl w:val="0"/>
          <w:numId w:val="13"/>
        </w:numPr>
        <w:rPr>
          <w:szCs w:val="22"/>
        </w:rPr>
      </w:pPr>
      <w:r w:rsidRPr="00664063">
        <w:rPr>
          <w:szCs w:val="22"/>
        </w:rPr>
        <w:t>l’(S/N)</w:t>
      </w:r>
      <w:r w:rsidRPr="00B11CB1">
        <w:rPr>
          <w:szCs w:val="22"/>
          <w:vertAlign w:val="subscript"/>
        </w:rPr>
        <w:t>dB</w:t>
      </w:r>
      <w:r w:rsidRPr="00664063">
        <w:rPr>
          <w:szCs w:val="22"/>
        </w:rPr>
        <w:t xml:space="preserve"> che si ottiene in ricezione</w:t>
      </w:r>
      <w:r w:rsidR="00951021" w:rsidRPr="00664063">
        <w:rPr>
          <w:szCs w:val="22"/>
        </w:rPr>
        <w:t xml:space="preserve"> in presenza di solo rumore bianco.</w:t>
      </w:r>
    </w:p>
    <w:p w:rsidR="000909E0" w:rsidRPr="00664063" w:rsidRDefault="000909E0" w:rsidP="000909E0">
      <w:pPr>
        <w:rPr>
          <w:szCs w:val="22"/>
          <w:lang w:eastAsia="ar-SA"/>
        </w:rPr>
      </w:pPr>
    </w:p>
    <w:p w:rsidR="002B4AA8" w:rsidRPr="00664063" w:rsidRDefault="002B4AA8" w:rsidP="002B4AA8">
      <w:pPr>
        <w:jc w:val="center"/>
        <w:rPr>
          <w:b/>
          <w:bCs/>
          <w:szCs w:val="22"/>
          <w:lang w:eastAsia="ar-SA"/>
        </w:rPr>
      </w:pPr>
      <w:r w:rsidRPr="00664063">
        <w:rPr>
          <w:b/>
          <w:bCs/>
          <w:szCs w:val="22"/>
          <w:lang w:eastAsia="ar-SA"/>
        </w:rPr>
        <w:t>SOLUZIONE</w:t>
      </w:r>
    </w:p>
    <w:p w:rsidR="002B4AA8" w:rsidRPr="00664063" w:rsidRDefault="002B4AA8" w:rsidP="002B4AA8">
      <w:pPr>
        <w:jc w:val="center"/>
        <w:rPr>
          <w:szCs w:val="22"/>
          <w:lang w:eastAsia="ar-SA"/>
        </w:rPr>
      </w:pPr>
    </w:p>
    <w:p w:rsidR="00B11CB1" w:rsidRDefault="002B4AA8" w:rsidP="004612B9">
      <w:pPr>
        <w:pStyle w:val="Paragrafoelenco"/>
        <w:numPr>
          <w:ilvl w:val="0"/>
          <w:numId w:val="26"/>
        </w:numPr>
        <w:rPr>
          <w:szCs w:val="22"/>
          <w:lang w:eastAsia="ar-SA"/>
        </w:rPr>
      </w:pPr>
      <w:r w:rsidRPr="00B11CB1">
        <w:rPr>
          <w:szCs w:val="22"/>
          <w:lang w:eastAsia="ar-SA"/>
        </w:rPr>
        <w:t>Lo schema generale della rete si può desumere</w:t>
      </w:r>
      <w:r w:rsidR="003B2F7E" w:rsidRPr="00B11CB1">
        <w:rPr>
          <w:szCs w:val="22"/>
          <w:lang w:eastAsia="ar-SA"/>
        </w:rPr>
        <w:t xml:space="preserve"> dalla FIGURA 5 del CAPITOLO 4 PARAGRAFO 6 </w:t>
      </w:r>
      <w:r w:rsidRPr="00B11CB1">
        <w:rPr>
          <w:szCs w:val="22"/>
          <w:lang w:eastAsia="ar-SA"/>
        </w:rPr>
        <w:t>. Si tratta dell'</w:t>
      </w:r>
      <w:r w:rsidR="00EC124A" w:rsidRPr="00B11CB1">
        <w:rPr>
          <w:szCs w:val="22"/>
          <w:lang w:eastAsia="ar-SA"/>
        </w:rPr>
        <w:t>interconnessione</w:t>
      </w:r>
      <w:r w:rsidRPr="00B11CB1">
        <w:rPr>
          <w:szCs w:val="22"/>
          <w:lang w:eastAsia="ar-SA"/>
        </w:rPr>
        <w:t xml:space="preserve"> </w:t>
      </w:r>
      <w:r w:rsidR="00B11CB1" w:rsidRPr="00B11CB1">
        <w:rPr>
          <w:szCs w:val="22"/>
          <w:lang w:eastAsia="ar-SA"/>
        </w:rPr>
        <w:t xml:space="preserve">radio </w:t>
      </w:r>
      <w:r w:rsidR="00EC124A" w:rsidRPr="00B11CB1">
        <w:rPr>
          <w:szCs w:val="22"/>
          <w:lang w:eastAsia="ar-SA"/>
        </w:rPr>
        <w:t>Wi-Fi</w:t>
      </w:r>
      <w:r w:rsidRPr="00B11CB1">
        <w:rPr>
          <w:szCs w:val="22"/>
          <w:lang w:eastAsia="ar-SA"/>
        </w:rPr>
        <w:t xml:space="preserve"> di due LAN per cui vanno impiegati due</w:t>
      </w:r>
      <w:r w:rsidRPr="00B11CB1">
        <w:rPr>
          <w:i/>
          <w:szCs w:val="22"/>
          <w:lang w:eastAsia="ar-SA"/>
        </w:rPr>
        <w:t xml:space="preserve"> </w:t>
      </w:r>
      <w:r w:rsidR="00B11CB1" w:rsidRPr="00B11CB1">
        <w:rPr>
          <w:i/>
          <w:szCs w:val="22"/>
          <w:lang w:eastAsia="ar-SA"/>
        </w:rPr>
        <w:t>bridge</w:t>
      </w:r>
      <w:r w:rsidRPr="00B11CB1">
        <w:rPr>
          <w:szCs w:val="22"/>
          <w:lang w:eastAsia="ar-SA"/>
        </w:rPr>
        <w:t xml:space="preserve"> </w:t>
      </w:r>
      <w:r w:rsidR="00EC124A" w:rsidRPr="00B11CB1">
        <w:rPr>
          <w:szCs w:val="22"/>
          <w:lang w:eastAsia="ar-SA"/>
        </w:rPr>
        <w:t>Wi-Fi</w:t>
      </w:r>
      <w:r w:rsidRPr="00B11CB1">
        <w:rPr>
          <w:szCs w:val="22"/>
          <w:lang w:eastAsia="ar-SA"/>
        </w:rPr>
        <w:t>.</w:t>
      </w:r>
    </w:p>
    <w:p w:rsidR="00B11CB1" w:rsidRDefault="002B4AA8" w:rsidP="00B11CB1">
      <w:pPr>
        <w:ind w:left="360"/>
        <w:rPr>
          <w:szCs w:val="22"/>
          <w:lang w:eastAsia="ar-SA"/>
        </w:rPr>
      </w:pPr>
      <w:r w:rsidRPr="00B11CB1">
        <w:rPr>
          <w:szCs w:val="22"/>
          <w:lang w:eastAsia="ar-SA"/>
        </w:rPr>
        <w:t>Gli apparati di rete da usare per la LAN cablata sono: switch amministrabili, router, firewall, DCE per l'accesso a Internet, per esempio tramite modem ADSL integrato nel router (Router ADSL)</w:t>
      </w:r>
      <w:r w:rsidR="00B11CB1" w:rsidRPr="00B11CB1">
        <w:rPr>
          <w:szCs w:val="22"/>
          <w:lang w:eastAsia="ar-SA"/>
        </w:rPr>
        <w:t>, CAPITOLO 3</w:t>
      </w:r>
      <w:r w:rsidRPr="00B11CB1">
        <w:rPr>
          <w:szCs w:val="22"/>
          <w:lang w:eastAsia="ar-SA"/>
        </w:rPr>
        <w:t>.</w:t>
      </w:r>
      <w:r w:rsidR="00B11CB1">
        <w:rPr>
          <w:szCs w:val="22"/>
          <w:lang w:eastAsia="ar-SA"/>
        </w:rPr>
        <w:t xml:space="preserve"> </w:t>
      </w:r>
    </w:p>
    <w:p w:rsidR="002B4AA8" w:rsidRPr="00664063" w:rsidRDefault="002B4AA8" w:rsidP="00B11CB1">
      <w:pPr>
        <w:ind w:left="360"/>
        <w:rPr>
          <w:szCs w:val="22"/>
          <w:lang w:eastAsia="ar-SA"/>
        </w:rPr>
      </w:pPr>
      <w:r w:rsidRPr="00664063">
        <w:rPr>
          <w:szCs w:val="22"/>
          <w:lang w:eastAsia="ar-SA"/>
        </w:rPr>
        <w:t>Lo switch amministrabile, oltre a consentire l'interconnessione a livello 2 tra le interfacce di rete a esso collegate, permette la separazione logica della LAN in ambiti distinti non interagenti tramite la configurazione di un numero o</w:t>
      </w:r>
      <w:r w:rsidR="00B11CB1">
        <w:rPr>
          <w:szCs w:val="22"/>
          <w:lang w:eastAsia="ar-SA"/>
        </w:rPr>
        <w:t>pportuno di VLAN (CAPITOLO 3 PARAGRAFO 5.4)</w:t>
      </w:r>
      <w:r w:rsidRPr="00664063">
        <w:rPr>
          <w:szCs w:val="22"/>
          <w:lang w:eastAsia="ar-SA"/>
        </w:rPr>
        <w:t>. Le porte che devono essere viste da più VLAN,  come quell</w:t>
      </w:r>
      <w:r w:rsidR="00907BE8">
        <w:rPr>
          <w:szCs w:val="22"/>
          <w:lang w:eastAsia="ar-SA"/>
        </w:rPr>
        <w:t>e</w:t>
      </w:r>
      <w:r w:rsidRPr="00664063">
        <w:rPr>
          <w:szCs w:val="22"/>
          <w:lang w:eastAsia="ar-SA"/>
        </w:rPr>
        <w:t xml:space="preserve"> che </w:t>
      </w:r>
      <w:r w:rsidR="00907BE8">
        <w:rPr>
          <w:szCs w:val="22"/>
          <w:lang w:eastAsia="ar-SA"/>
        </w:rPr>
        <w:t>interconnettono gli switch</w:t>
      </w:r>
      <w:r w:rsidRPr="00664063">
        <w:rPr>
          <w:szCs w:val="22"/>
          <w:lang w:eastAsia="ar-SA"/>
        </w:rPr>
        <w:t>, vanno configurate come</w:t>
      </w:r>
      <w:r w:rsidRPr="00664063">
        <w:rPr>
          <w:b/>
          <w:bCs/>
          <w:szCs w:val="22"/>
          <w:lang w:eastAsia="ar-SA"/>
        </w:rPr>
        <w:t xml:space="preserve"> </w:t>
      </w:r>
      <w:r w:rsidRPr="00907BE8">
        <w:rPr>
          <w:bCs/>
          <w:i/>
          <w:szCs w:val="22"/>
          <w:lang w:eastAsia="ar-SA"/>
        </w:rPr>
        <w:t>trunk</w:t>
      </w:r>
      <w:r w:rsidRPr="00664063">
        <w:rPr>
          <w:szCs w:val="22"/>
          <w:lang w:eastAsia="ar-SA"/>
        </w:rPr>
        <w:t>.</w:t>
      </w:r>
    </w:p>
    <w:p w:rsidR="002B4AA8" w:rsidRPr="00664063" w:rsidRDefault="002B4AA8" w:rsidP="00B11CB1">
      <w:pPr>
        <w:ind w:left="360"/>
        <w:rPr>
          <w:szCs w:val="22"/>
          <w:lang w:eastAsia="ar-SA"/>
        </w:rPr>
      </w:pPr>
      <w:r w:rsidRPr="00664063">
        <w:rPr>
          <w:szCs w:val="22"/>
          <w:lang w:eastAsia="ar-SA"/>
        </w:rPr>
        <w:t>Il router mette in comunicazione subnet IP diverse. Consente quindi anche l'accesso a Internet.</w:t>
      </w:r>
    </w:p>
    <w:p w:rsidR="003B2F7E" w:rsidRPr="00664063" w:rsidRDefault="002B4AA8" w:rsidP="00B11CB1">
      <w:pPr>
        <w:ind w:left="360"/>
        <w:rPr>
          <w:szCs w:val="22"/>
          <w:lang w:eastAsia="ar-SA"/>
        </w:rPr>
      </w:pPr>
      <w:r w:rsidRPr="00664063">
        <w:rPr>
          <w:szCs w:val="22"/>
          <w:lang w:eastAsia="ar-SA"/>
        </w:rPr>
        <w:t>A protezione del collegamento radio si applica</w:t>
      </w:r>
      <w:r w:rsidR="00B11CB1">
        <w:rPr>
          <w:szCs w:val="22"/>
          <w:lang w:eastAsia="ar-SA"/>
        </w:rPr>
        <w:t xml:space="preserve">no l'autenticazione e la </w:t>
      </w:r>
      <w:r w:rsidRPr="00664063">
        <w:rPr>
          <w:szCs w:val="22"/>
          <w:lang w:eastAsia="ar-SA"/>
        </w:rPr>
        <w:t>crittografia, per esempio configurando i bridge per</w:t>
      </w:r>
      <w:r w:rsidR="00B11CB1">
        <w:rPr>
          <w:szCs w:val="22"/>
          <w:lang w:eastAsia="ar-SA"/>
        </w:rPr>
        <w:t xml:space="preserve"> operare con il metodo WPA/WPA2 (CAPITOLO 4 PARAGRAFO 7).</w:t>
      </w:r>
    </w:p>
    <w:p w:rsidR="003B2F7E" w:rsidRPr="00664063" w:rsidRDefault="003B2F7E" w:rsidP="002B4AA8">
      <w:pPr>
        <w:rPr>
          <w:szCs w:val="22"/>
          <w:lang w:eastAsia="ar-SA"/>
        </w:rPr>
      </w:pPr>
    </w:p>
    <w:p w:rsidR="002B4AA8" w:rsidRDefault="002B4AA8" w:rsidP="004612B9">
      <w:pPr>
        <w:pStyle w:val="Paragrafoelenco"/>
        <w:numPr>
          <w:ilvl w:val="0"/>
          <w:numId w:val="26"/>
        </w:numPr>
        <w:rPr>
          <w:szCs w:val="22"/>
          <w:lang w:eastAsia="ar-SA"/>
        </w:rPr>
      </w:pPr>
      <w:r w:rsidRPr="00B11CB1">
        <w:rPr>
          <w:szCs w:val="22"/>
          <w:lang w:eastAsia="ar-SA"/>
        </w:rPr>
        <w:t xml:space="preserve">Il collegamento radio </w:t>
      </w:r>
      <w:r w:rsidR="00EC124A" w:rsidRPr="00B11CB1">
        <w:rPr>
          <w:szCs w:val="22"/>
          <w:lang w:eastAsia="ar-SA"/>
        </w:rPr>
        <w:t>Wi-Fi</w:t>
      </w:r>
      <w:r w:rsidRPr="00B11CB1">
        <w:rPr>
          <w:szCs w:val="22"/>
          <w:lang w:eastAsia="ar-SA"/>
        </w:rPr>
        <w:t xml:space="preserve"> si può schematizzare nel seguente modo:</w:t>
      </w:r>
    </w:p>
    <w:p w:rsidR="00741D99" w:rsidRPr="00741D99" w:rsidRDefault="00741D99" w:rsidP="00741D99">
      <w:pPr>
        <w:rPr>
          <w:szCs w:val="22"/>
          <w:lang w:eastAsia="ar-SA"/>
        </w:rPr>
      </w:pPr>
    </w:p>
    <w:p w:rsidR="00AF76F2" w:rsidRDefault="004F3F8B" w:rsidP="002B4AA8">
      <w:pPr>
        <w:rPr>
          <w:szCs w:val="22"/>
          <w:lang w:eastAsia="ar-SA"/>
        </w:rPr>
      </w:pPr>
      <w:r>
        <w:rPr>
          <w:noProof/>
          <w:szCs w:val="22"/>
        </w:rPr>
        <w:drawing>
          <wp:inline distT="0" distB="0" distL="0" distR="0">
            <wp:extent cx="6115050" cy="1828800"/>
            <wp:effectExtent l="1905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2" cstate="print"/>
                    <a:srcRect/>
                    <a:stretch>
                      <a:fillRect/>
                    </a:stretch>
                  </pic:blipFill>
                  <pic:spPr bwMode="auto">
                    <a:xfrm>
                      <a:off x="0" y="0"/>
                      <a:ext cx="6115050" cy="1828800"/>
                    </a:xfrm>
                    <a:prstGeom prst="rect">
                      <a:avLst/>
                    </a:prstGeom>
                    <a:noFill/>
                    <a:ln w="9525">
                      <a:noFill/>
                      <a:miter lim="800000"/>
                      <a:headEnd/>
                      <a:tailEnd/>
                    </a:ln>
                  </pic:spPr>
                </pic:pic>
              </a:graphicData>
            </a:graphic>
          </wp:inline>
        </w:drawing>
      </w:r>
    </w:p>
    <w:p w:rsidR="00741D99" w:rsidRDefault="00741D99" w:rsidP="002B4AA8">
      <w:pPr>
        <w:rPr>
          <w:szCs w:val="22"/>
          <w:lang w:eastAsia="ar-SA"/>
        </w:rPr>
      </w:pPr>
    </w:p>
    <w:p w:rsidR="00741D99" w:rsidRDefault="00741D99" w:rsidP="002B4AA8">
      <w:pPr>
        <w:rPr>
          <w:szCs w:val="22"/>
          <w:lang w:eastAsia="ar-SA"/>
        </w:rPr>
      </w:pPr>
    </w:p>
    <w:p w:rsidR="00741D99" w:rsidRDefault="00741D99" w:rsidP="002B4AA8">
      <w:pPr>
        <w:rPr>
          <w:szCs w:val="22"/>
          <w:lang w:eastAsia="ar-SA"/>
        </w:rPr>
      </w:pPr>
    </w:p>
    <w:p w:rsidR="00741D99" w:rsidRDefault="00741D99" w:rsidP="002B4AA8">
      <w:pPr>
        <w:rPr>
          <w:szCs w:val="22"/>
          <w:lang w:eastAsia="ar-SA"/>
        </w:rPr>
      </w:pPr>
    </w:p>
    <w:p w:rsidR="00741D99" w:rsidRPr="00664063" w:rsidRDefault="00741D99" w:rsidP="002B4AA8">
      <w:pPr>
        <w:rPr>
          <w:szCs w:val="22"/>
          <w:lang w:eastAsia="ar-SA"/>
        </w:rPr>
      </w:pPr>
    </w:p>
    <w:p w:rsidR="00AF76F2" w:rsidRPr="00664063" w:rsidRDefault="00AF76F2" w:rsidP="004612B9">
      <w:pPr>
        <w:pStyle w:val="Paragrafoelenco"/>
        <w:numPr>
          <w:ilvl w:val="0"/>
          <w:numId w:val="14"/>
        </w:numPr>
        <w:rPr>
          <w:szCs w:val="22"/>
          <w:lang w:eastAsia="ar-SA"/>
        </w:rPr>
      </w:pPr>
      <w:r w:rsidRPr="00664063">
        <w:rPr>
          <w:szCs w:val="22"/>
          <w:lang w:eastAsia="ar-SA"/>
        </w:rPr>
        <w:t>Si calcola il livello di potenza con cui deve operare il trasmettitore con la relazione:</w:t>
      </w:r>
    </w:p>
    <w:p w:rsidR="00AF76F2" w:rsidRPr="00664063" w:rsidRDefault="00AF76F2" w:rsidP="00AF76F2">
      <w:pPr>
        <w:rPr>
          <w:szCs w:val="22"/>
          <w:lang w:eastAsia="ar-SA"/>
        </w:rPr>
      </w:pPr>
    </w:p>
    <w:p w:rsidR="001D565B" w:rsidRDefault="00665C2F" w:rsidP="001D565B">
      <w:pPr>
        <w:ind w:left="360"/>
        <w:rPr>
          <w:szCs w:val="22"/>
        </w:rPr>
      </w:pPr>
      <w:r w:rsidRPr="00B11CB1">
        <w:rPr>
          <w:position w:val="-20"/>
          <w:szCs w:val="22"/>
        </w:rPr>
        <w:object w:dxaOrig="9540" w:dyaOrig="420">
          <v:shape id="_x0000_i1069" type="#_x0000_t75" style="width:474.75pt;height:21pt" o:ole="" filled="t">
            <v:fill color2="black"/>
            <v:imagedata r:id="rId93" o:title=""/>
          </v:shape>
          <o:OLEObject Type="Embed" ProgID="Equation.3" ShapeID="_x0000_i1069" DrawAspect="Content" ObjectID="_1472652612" r:id="rId94"/>
        </w:object>
      </w:r>
    </w:p>
    <w:p w:rsidR="001D565B" w:rsidRDefault="001D565B" w:rsidP="001D565B">
      <w:pPr>
        <w:ind w:left="360"/>
        <w:rPr>
          <w:szCs w:val="22"/>
        </w:rPr>
      </w:pPr>
      <w:r>
        <w:rPr>
          <w:szCs w:val="22"/>
        </w:rPr>
        <w:t xml:space="preserve">poiché l'attenuazione del cavo (o feeder) è pari a </w:t>
      </w:r>
      <w:r w:rsidRPr="001D565B">
        <w:rPr>
          <w:position w:val="-14"/>
          <w:szCs w:val="22"/>
        </w:rPr>
        <w:object w:dxaOrig="2460" w:dyaOrig="360">
          <v:shape id="_x0000_i1070" type="#_x0000_t75" style="width:123pt;height:17.25pt" o:ole="" filled="t">
            <v:fill color2="black"/>
            <v:imagedata r:id="rId95" o:title=""/>
          </v:shape>
          <o:OLEObject Type="Embed" ProgID="Equation.3" ShapeID="_x0000_i1070" DrawAspect="Content" ObjectID="_1472652613" r:id="rId96"/>
        </w:object>
      </w:r>
    </w:p>
    <w:p w:rsidR="001D565B" w:rsidRDefault="001D565B" w:rsidP="001D565B">
      <w:pPr>
        <w:ind w:left="360"/>
        <w:rPr>
          <w:szCs w:val="22"/>
        </w:rPr>
      </w:pPr>
      <w:r>
        <w:rPr>
          <w:szCs w:val="22"/>
        </w:rPr>
        <w:t>il livello di potenza da configurare deve essere</w:t>
      </w:r>
      <w:r w:rsidR="00665C2F">
        <w:rPr>
          <w:szCs w:val="22"/>
        </w:rPr>
        <w:t xml:space="preserve"> di circa</w:t>
      </w:r>
    </w:p>
    <w:p w:rsidR="001D565B" w:rsidRDefault="001D565B" w:rsidP="001D565B">
      <w:pPr>
        <w:ind w:left="360"/>
        <w:rPr>
          <w:szCs w:val="22"/>
        </w:rPr>
      </w:pPr>
    </w:p>
    <w:p w:rsidR="00AF76F2" w:rsidRPr="00664063" w:rsidRDefault="00AF76F2" w:rsidP="001D565B">
      <w:pPr>
        <w:ind w:left="360"/>
        <w:rPr>
          <w:szCs w:val="22"/>
        </w:rPr>
      </w:pPr>
      <w:r w:rsidRPr="00664063">
        <w:rPr>
          <w:szCs w:val="22"/>
        </w:rPr>
        <w:t xml:space="preserve"> </w:t>
      </w:r>
      <w:r w:rsidR="00C078AA" w:rsidRPr="00664063">
        <w:rPr>
          <w:position w:val="-10"/>
          <w:szCs w:val="22"/>
        </w:rPr>
        <w:object w:dxaOrig="3080" w:dyaOrig="320">
          <v:shape id="_x0000_i1071" type="#_x0000_t75" style="width:153.75pt;height:15pt" o:ole="" filled="t">
            <v:fill color2="black"/>
            <v:imagedata r:id="rId97" o:title=""/>
          </v:shape>
          <o:OLEObject Type="Embed" ProgID="Equation.3" ShapeID="_x0000_i1071" DrawAspect="Content" ObjectID="_1472652614" r:id="rId98"/>
        </w:object>
      </w:r>
    </w:p>
    <w:p w:rsidR="00AF76F2" w:rsidRPr="00664063" w:rsidRDefault="00AF76F2" w:rsidP="00AF76F2">
      <w:pPr>
        <w:rPr>
          <w:szCs w:val="22"/>
        </w:rPr>
      </w:pPr>
    </w:p>
    <w:p w:rsidR="002B4AA8" w:rsidRPr="00664063" w:rsidRDefault="002B4AA8" w:rsidP="004612B9">
      <w:pPr>
        <w:pStyle w:val="Paragrafoelenco"/>
        <w:numPr>
          <w:ilvl w:val="0"/>
          <w:numId w:val="14"/>
        </w:numPr>
        <w:rPr>
          <w:szCs w:val="22"/>
          <w:lang w:eastAsia="ar-SA"/>
        </w:rPr>
      </w:pPr>
      <w:r w:rsidRPr="00664063">
        <w:rPr>
          <w:szCs w:val="22"/>
          <w:lang w:eastAsia="ar-SA"/>
        </w:rPr>
        <w:t>Si calcola l'attenuazione dello spazio libero:</w:t>
      </w:r>
    </w:p>
    <w:p w:rsidR="00AF76F2" w:rsidRPr="00664063" w:rsidRDefault="00AF76F2" w:rsidP="00C21D4C">
      <w:pPr>
        <w:pStyle w:val="Paragrafoelenco"/>
        <w:rPr>
          <w:szCs w:val="22"/>
          <w:lang w:eastAsia="ar-SA"/>
        </w:rPr>
      </w:pPr>
    </w:p>
    <w:p w:rsidR="002B4AA8" w:rsidRPr="00664063" w:rsidRDefault="00AF76F2" w:rsidP="002B4AA8">
      <w:pPr>
        <w:rPr>
          <w:szCs w:val="22"/>
          <w:lang w:eastAsia="ar-SA"/>
        </w:rPr>
      </w:pPr>
      <w:r w:rsidRPr="00664063">
        <w:rPr>
          <w:position w:val="-14"/>
          <w:szCs w:val="22"/>
        </w:rPr>
        <w:object w:dxaOrig="4980" w:dyaOrig="360">
          <v:shape id="_x0000_i1072" type="#_x0000_t75" style="width:248.25pt;height:18pt" o:ole="">
            <v:imagedata r:id="rId99" o:title=""/>
          </v:shape>
          <o:OLEObject Type="Embed" ProgID="Equation.3" ShapeID="_x0000_i1072" DrawAspect="Content" ObjectID="_1472652615" r:id="rId100"/>
        </w:object>
      </w:r>
    </w:p>
    <w:p w:rsidR="002B4AA8" w:rsidRPr="00664063" w:rsidRDefault="002B4AA8" w:rsidP="002B4AA8">
      <w:pPr>
        <w:rPr>
          <w:szCs w:val="22"/>
          <w:lang w:eastAsia="ar-SA"/>
        </w:rPr>
      </w:pPr>
    </w:p>
    <w:p w:rsidR="002B4AA8" w:rsidRPr="00664063" w:rsidRDefault="001D565B" w:rsidP="002B4AA8">
      <w:pPr>
        <w:rPr>
          <w:szCs w:val="22"/>
          <w:lang w:eastAsia="ar-SA"/>
        </w:rPr>
      </w:pPr>
      <w:r>
        <w:rPr>
          <w:szCs w:val="22"/>
          <w:lang w:eastAsia="ar-SA"/>
        </w:rPr>
        <w:t>Ipotizzando che lato ricezione si abbia la stessa situazione del lato trasmissione, s</w:t>
      </w:r>
      <w:r w:rsidR="002B4AA8" w:rsidRPr="00664063">
        <w:rPr>
          <w:szCs w:val="22"/>
          <w:lang w:eastAsia="ar-SA"/>
        </w:rPr>
        <w:t>i calcola il livello di potenza del segnale che giunge al ricevitore</w:t>
      </w:r>
      <w:r>
        <w:rPr>
          <w:szCs w:val="22"/>
          <w:lang w:eastAsia="ar-SA"/>
        </w:rPr>
        <w:t xml:space="preserve"> con un bilancio di potenza, o link budget (</w:t>
      </w:r>
      <w:r w:rsidRPr="001D565B">
        <w:rPr>
          <w:szCs w:val="22"/>
          <w:lang w:eastAsia="ar-SA"/>
        </w:rPr>
        <w:t>CAPITOLO 9 PARAGRAFO 7.1</w:t>
      </w:r>
      <w:r>
        <w:rPr>
          <w:szCs w:val="22"/>
          <w:lang w:eastAsia="ar-SA"/>
        </w:rPr>
        <w:t>)</w:t>
      </w:r>
      <w:r w:rsidR="002B4AA8" w:rsidRPr="00664063">
        <w:rPr>
          <w:szCs w:val="22"/>
          <w:lang w:eastAsia="ar-SA"/>
        </w:rPr>
        <w:t>:</w:t>
      </w:r>
    </w:p>
    <w:p w:rsidR="002B4AA8" w:rsidRPr="00664063" w:rsidRDefault="002B4AA8" w:rsidP="002B4AA8">
      <w:pPr>
        <w:rPr>
          <w:szCs w:val="22"/>
          <w:lang w:eastAsia="ar-SA"/>
        </w:rPr>
      </w:pPr>
    </w:p>
    <w:p w:rsidR="002B4AA8" w:rsidRPr="00664063" w:rsidRDefault="009D6F11" w:rsidP="002B4AA8">
      <w:pPr>
        <w:rPr>
          <w:szCs w:val="22"/>
          <w:lang w:eastAsia="ar-SA"/>
        </w:rPr>
      </w:pPr>
      <w:r w:rsidRPr="00665C2F">
        <w:rPr>
          <w:position w:val="-30"/>
          <w:szCs w:val="22"/>
        </w:rPr>
        <w:object w:dxaOrig="4459" w:dyaOrig="700">
          <v:shape id="_x0000_i1073" type="#_x0000_t75" style="width:222.75pt;height:35.25pt" o:ole="" filled="t">
            <v:fill color2="black"/>
            <v:imagedata r:id="rId101" o:title=""/>
          </v:shape>
          <o:OLEObject Type="Embed" ProgID="Equation.3" ShapeID="_x0000_i1073" DrawAspect="Content" ObjectID="_1472652616" r:id="rId102"/>
        </w:object>
      </w:r>
    </w:p>
    <w:p w:rsidR="00C21D4C" w:rsidRPr="00664063" w:rsidRDefault="00C21D4C" w:rsidP="002B4AA8">
      <w:pPr>
        <w:rPr>
          <w:szCs w:val="22"/>
          <w:lang w:eastAsia="ar-SA"/>
        </w:rPr>
      </w:pPr>
    </w:p>
    <w:p w:rsidR="002B4AA8" w:rsidRPr="00664063" w:rsidRDefault="002B4AA8" w:rsidP="002B4AA8">
      <w:pPr>
        <w:rPr>
          <w:szCs w:val="22"/>
          <w:lang w:eastAsia="ar-SA"/>
        </w:rPr>
      </w:pPr>
      <w:r w:rsidRPr="00664063">
        <w:rPr>
          <w:szCs w:val="22"/>
          <w:lang w:eastAsia="ar-SA"/>
        </w:rPr>
        <w:t xml:space="preserve">Il livello di </w:t>
      </w:r>
      <w:r w:rsidR="0002765E">
        <w:rPr>
          <w:szCs w:val="22"/>
          <w:lang w:eastAsia="ar-SA"/>
        </w:rPr>
        <w:t xml:space="preserve">potenza del segnale </w:t>
      </w:r>
      <w:r w:rsidR="0064026E">
        <w:rPr>
          <w:szCs w:val="22"/>
          <w:lang w:eastAsia="ar-SA"/>
        </w:rPr>
        <w:t>(Ls = Lp</w:t>
      </w:r>
      <w:r w:rsidR="0064026E" w:rsidRPr="0064026E">
        <w:rPr>
          <w:szCs w:val="22"/>
          <w:vertAlign w:val="subscript"/>
          <w:lang w:eastAsia="ar-SA"/>
        </w:rPr>
        <w:t>RX</w:t>
      </w:r>
      <w:r w:rsidR="0064026E">
        <w:rPr>
          <w:szCs w:val="22"/>
          <w:lang w:eastAsia="ar-SA"/>
        </w:rPr>
        <w:t xml:space="preserve">) </w:t>
      </w:r>
      <w:r w:rsidR="0002765E">
        <w:rPr>
          <w:szCs w:val="22"/>
          <w:lang w:eastAsia="ar-SA"/>
        </w:rPr>
        <w:t>che giunge al ricevitore</w:t>
      </w:r>
      <w:r w:rsidRPr="00664063">
        <w:rPr>
          <w:szCs w:val="22"/>
          <w:lang w:eastAsia="ar-SA"/>
        </w:rPr>
        <w:t xml:space="preserve"> è maggiore della sensibilità del ricevitore per cui il requisito di progetto è rispettato.</w:t>
      </w:r>
    </w:p>
    <w:p w:rsidR="002B4AA8" w:rsidRPr="00664063" w:rsidRDefault="002B4AA8" w:rsidP="002B4AA8">
      <w:pPr>
        <w:rPr>
          <w:szCs w:val="22"/>
          <w:lang w:eastAsia="ar-SA"/>
        </w:rPr>
      </w:pPr>
    </w:p>
    <w:p w:rsidR="002B4AA8" w:rsidRPr="00664063" w:rsidRDefault="002B4AA8" w:rsidP="004612B9">
      <w:pPr>
        <w:pStyle w:val="Paragrafoelenco"/>
        <w:numPr>
          <w:ilvl w:val="0"/>
          <w:numId w:val="14"/>
        </w:numPr>
        <w:ind w:left="426"/>
        <w:rPr>
          <w:szCs w:val="22"/>
          <w:lang w:eastAsia="ar-SA"/>
        </w:rPr>
      </w:pPr>
      <w:r w:rsidRPr="00664063">
        <w:rPr>
          <w:szCs w:val="22"/>
          <w:lang w:eastAsia="ar-SA"/>
        </w:rPr>
        <w:t>Si calcola il livello di potenza di rumore in ingresso al ricevitore:</w:t>
      </w:r>
    </w:p>
    <w:p w:rsidR="004D61F8" w:rsidRPr="00664063" w:rsidRDefault="009D6F11" w:rsidP="002B4AA8">
      <w:pPr>
        <w:rPr>
          <w:szCs w:val="22"/>
          <w:lang w:eastAsia="ar-SA"/>
        </w:rPr>
      </w:pPr>
      <w:r w:rsidRPr="00665C2F">
        <w:rPr>
          <w:position w:val="-44"/>
          <w:szCs w:val="22"/>
        </w:rPr>
        <w:object w:dxaOrig="4200" w:dyaOrig="980">
          <v:shape id="_x0000_i1074" type="#_x0000_t75" style="width:210pt;height:48pt" o:ole="">
            <v:imagedata r:id="rId103" o:title=""/>
          </v:shape>
          <o:OLEObject Type="Embed" ProgID="Equation.3" ShapeID="_x0000_i1074" DrawAspect="Content" ObjectID="_1472652617" r:id="rId104"/>
        </w:object>
      </w:r>
    </w:p>
    <w:p w:rsidR="002B4AA8" w:rsidRPr="00664063" w:rsidRDefault="002B4AA8" w:rsidP="002B4AA8">
      <w:pPr>
        <w:rPr>
          <w:szCs w:val="22"/>
          <w:lang w:eastAsia="ar-SA"/>
        </w:rPr>
      </w:pPr>
    </w:p>
    <w:p w:rsidR="002B4AA8" w:rsidRPr="00664063" w:rsidRDefault="002B4AA8" w:rsidP="00C078AA">
      <w:pPr>
        <w:ind w:left="426"/>
        <w:rPr>
          <w:szCs w:val="22"/>
          <w:lang w:eastAsia="ar-SA"/>
        </w:rPr>
      </w:pPr>
      <w:r w:rsidRPr="00664063">
        <w:rPr>
          <w:szCs w:val="22"/>
          <w:lang w:eastAsia="ar-SA"/>
        </w:rPr>
        <w:t>Si calcola l'S/N:</w:t>
      </w:r>
    </w:p>
    <w:p w:rsidR="004D61F8" w:rsidRPr="00664063" w:rsidRDefault="009D6F11" w:rsidP="002B4AA8">
      <w:pPr>
        <w:rPr>
          <w:szCs w:val="22"/>
          <w:lang w:eastAsia="ar-SA"/>
        </w:rPr>
      </w:pPr>
      <w:r w:rsidRPr="00665C2F">
        <w:rPr>
          <w:position w:val="-80"/>
          <w:szCs w:val="22"/>
        </w:rPr>
        <w:object w:dxaOrig="3100" w:dyaOrig="1700">
          <v:shape id="_x0000_i1075" type="#_x0000_t75" style="width:154.5pt;height:86.25pt" o:ole="">
            <v:imagedata r:id="rId105" o:title=""/>
          </v:shape>
          <o:OLEObject Type="Embed" ProgID="Equation.3" ShapeID="_x0000_i1075" DrawAspect="Content" ObjectID="_1472652618" r:id="rId106"/>
        </w:object>
      </w:r>
    </w:p>
    <w:p w:rsidR="002B4AA8" w:rsidRPr="00664063" w:rsidRDefault="002B4AA8" w:rsidP="002B4AA8">
      <w:pPr>
        <w:rPr>
          <w:szCs w:val="22"/>
          <w:lang w:eastAsia="ar-SA"/>
        </w:rPr>
      </w:pPr>
    </w:p>
    <w:p w:rsidR="002B4AA8" w:rsidRPr="00664063" w:rsidRDefault="002B4AA8" w:rsidP="002B4AA8">
      <w:pPr>
        <w:rPr>
          <w:szCs w:val="22"/>
          <w:lang w:eastAsia="ar-SA"/>
        </w:rPr>
      </w:pPr>
      <w:r w:rsidRPr="00664063">
        <w:rPr>
          <w:szCs w:val="22"/>
          <w:lang w:eastAsia="ar-SA"/>
        </w:rPr>
        <w:t>Il valore è accettabile.</w:t>
      </w:r>
    </w:p>
    <w:p w:rsidR="006D4D5C" w:rsidRPr="00664063" w:rsidRDefault="006D4D5C" w:rsidP="000909E0">
      <w:pPr>
        <w:tabs>
          <w:tab w:val="left" w:pos="360"/>
        </w:tabs>
        <w:suppressAutoHyphens/>
        <w:overflowPunct/>
        <w:autoSpaceDE/>
        <w:autoSpaceDN/>
        <w:adjustRightInd/>
        <w:ind w:left="360"/>
        <w:textAlignment w:val="auto"/>
        <w:rPr>
          <w:szCs w:val="22"/>
          <w:lang w:eastAsia="ar-SA"/>
        </w:rPr>
      </w:pPr>
    </w:p>
    <w:p w:rsidR="006D4D5C" w:rsidRDefault="006D4D5C" w:rsidP="000909E0">
      <w:pPr>
        <w:tabs>
          <w:tab w:val="left" w:pos="360"/>
        </w:tabs>
        <w:suppressAutoHyphens/>
        <w:overflowPunct/>
        <w:autoSpaceDE/>
        <w:autoSpaceDN/>
        <w:adjustRightInd/>
        <w:ind w:left="360"/>
        <w:textAlignment w:val="auto"/>
        <w:rPr>
          <w:szCs w:val="22"/>
          <w:lang w:eastAsia="ar-SA"/>
        </w:rPr>
      </w:pPr>
    </w:p>
    <w:p w:rsidR="0064026E" w:rsidRDefault="0064026E" w:rsidP="000909E0">
      <w:pPr>
        <w:tabs>
          <w:tab w:val="left" w:pos="360"/>
        </w:tabs>
        <w:suppressAutoHyphens/>
        <w:overflowPunct/>
        <w:autoSpaceDE/>
        <w:autoSpaceDN/>
        <w:adjustRightInd/>
        <w:ind w:left="360"/>
        <w:textAlignment w:val="auto"/>
        <w:rPr>
          <w:szCs w:val="22"/>
          <w:lang w:eastAsia="ar-SA"/>
        </w:rPr>
      </w:pPr>
    </w:p>
    <w:p w:rsidR="0064026E" w:rsidRDefault="0064026E" w:rsidP="000909E0">
      <w:pPr>
        <w:tabs>
          <w:tab w:val="left" w:pos="360"/>
        </w:tabs>
        <w:suppressAutoHyphens/>
        <w:overflowPunct/>
        <w:autoSpaceDE/>
        <w:autoSpaceDN/>
        <w:adjustRightInd/>
        <w:ind w:left="360"/>
        <w:textAlignment w:val="auto"/>
        <w:rPr>
          <w:szCs w:val="22"/>
          <w:lang w:eastAsia="ar-SA"/>
        </w:rPr>
      </w:pPr>
    </w:p>
    <w:p w:rsidR="0064026E" w:rsidRDefault="0064026E" w:rsidP="000909E0">
      <w:pPr>
        <w:tabs>
          <w:tab w:val="left" w:pos="360"/>
        </w:tabs>
        <w:suppressAutoHyphens/>
        <w:overflowPunct/>
        <w:autoSpaceDE/>
        <w:autoSpaceDN/>
        <w:adjustRightInd/>
        <w:ind w:left="360"/>
        <w:textAlignment w:val="auto"/>
        <w:rPr>
          <w:szCs w:val="22"/>
          <w:lang w:eastAsia="ar-SA"/>
        </w:rPr>
      </w:pPr>
    </w:p>
    <w:p w:rsidR="0064026E" w:rsidRDefault="0064026E" w:rsidP="000909E0">
      <w:pPr>
        <w:tabs>
          <w:tab w:val="left" w:pos="360"/>
        </w:tabs>
        <w:suppressAutoHyphens/>
        <w:overflowPunct/>
        <w:autoSpaceDE/>
        <w:autoSpaceDN/>
        <w:adjustRightInd/>
        <w:ind w:left="360"/>
        <w:textAlignment w:val="auto"/>
        <w:rPr>
          <w:szCs w:val="22"/>
          <w:lang w:eastAsia="ar-SA"/>
        </w:rPr>
      </w:pPr>
    </w:p>
    <w:p w:rsidR="0064026E" w:rsidRDefault="0064026E" w:rsidP="000909E0">
      <w:pPr>
        <w:tabs>
          <w:tab w:val="left" w:pos="360"/>
        </w:tabs>
        <w:suppressAutoHyphens/>
        <w:overflowPunct/>
        <w:autoSpaceDE/>
        <w:autoSpaceDN/>
        <w:adjustRightInd/>
        <w:ind w:left="360"/>
        <w:textAlignment w:val="auto"/>
        <w:rPr>
          <w:szCs w:val="22"/>
          <w:lang w:eastAsia="ar-SA"/>
        </w:rPr>
      </w:pPr>
    </w:p>
    <w:p w:rsidR="0064026E" w:rsidRDefault="0064026E" w:rsidP="000909E0">
      <w:pPr>
        <w:tabs>
          <w:tab w:val="left" w:pos="360"/>
        </w:tabs>
        <w:suppressAutoHyphens/>
        <w:overflowPunct/>
        <w:autoSpaceDE/>
        <w:autoSpaceDN/>
        <w:adjustRightInd/>
        <w:ind w:left="360"/>
        <w:textAlignment w:val="auto"/>
        <w:rPr>
          <w:szCs w:val="22"/>
          <w:lang w:eastAsia="ar-SA"/>
        </w:rPr>
      </w:pPr>
    </w:p>
    <w:p w:rsidR="0064026E" w:rsidRDefault="0064026E" w:rsidP="000909E0">
      <w:pPr>
        <w:tabs>
          <w:tab w:val="left" w:pos="360"/>
        </w:tabs>
        <w:suppressAutoHyphens/>
        <w:overflowPunct/>
        <w:autoSpaceDE/>
        <w:autoSpaceDN/>
        <w:adjustRightInd/>
        <w:ind w:left="360"/>
        <w:textAlignment w:val="auto"/>
        <w:rPr>
          <w:szCs w:val="22"/>
          <w:lang w:eastAsia="ar-SA"/>
        </w:rPr>
      </w:pPr>
    </w:p>
    <w:p w:rsidR="0064026E" w:rsidRDefault="0064026E" w:rsidP="000909E0">
      <w:pPr>
        <w:tabs>
          <w:tab w:val="left" w:pos="360"/>
        </w:tabs>
        <w:suppressAutoHyphens/>
        <w:overflowPunct/>
        <w:autoSpaceDE/>
        <w:autoSpaceDN/>
        <w:adjustRightInd/>
        <w:ind w:left="360"/>
        <w:textAlignment w:val="auto"/>
        <w:rPr>
          <w:szCs w:val="22"/>
          <w:lang w:eastAsia="ar-SA"/>
        </w:rPr>
      </w:pPr>
    </w:p>
    <w:p w:rsidR="0064026E" w:rsidRDefault="0064026E" w:rsidP="000909E0">
      <w:pPr>
        <w:tabs>
          <w:tab w:val="left" w:pos="360"/>
        </w:tabs>
        <w:suppressAutoHyphens/>
        <w:overflowPunct/>
        <w:autoSpaceDE/>
        <w:autoSpaceDN/>
        <w:adjustRightInd/>
        <w:ind w:left="360"/>
        <w:textAlignment w:val="auto"/>
        <w:rPr>
          <w:szCs w:val="22"/>
          <w:lang w:eastAsia="ar-SA"/>
        </w:rPr>
      </w:pPr>
    </w:p>
    <w:p w:rsidR="0064026E" w:rsidRDefault="0064026E" w:rsidP="000909E0">
      <w:pPr>
        <w:tabs>
          <w:tab w:val="left" w:pos="360"/>
        </w:tabs>
        <w:suppressAutoHyphens/>
        <w:overflowPunct/>
        <w:autoSpaceDE/>
        <w:autoSpaceDN/>
        <w:adjustRightInd/>
        <w:ind w:left="360"/>
        <w:textAlignment w:val="auto"/>
        <w:rPr>
          <w:szCs w:val="22"/>
          <w:lang w:eastAsia="ar-SA"/>
        </w:rPr>
      </w:pPr>
    </w:p>
    <w:p w:rsidR="0064026E" w:rsidRDefault="0064026E" w:rsidP="000909E0">
      <w:pPr>
        <w:tabs>
          <w:tab w:val="left" w:pos="360"/>
        </w:tabs>
        <w:suppressAutoHyphens/>
        <w:overflowPunct/>
        <w:autoSpaceDE/>
        <w:autoSpaceDN/>
        <w:adjustRightInd/>
        <w:ind w:left="360"/>
        <w:textAlignment w:val="auto"/>
        <w:rPr>
          <w:szCs w:val="22"/>
          <w:lang w:eastAsia="ar-SA"/>
        </w:rPr>
      </w:pPr>
    </w:p>
    <w:p w:rsidR="0064026E" w:rsidRDefault="0064026E" w:rsidP="000909E0">
      <w:pPr>
        <w:tabs>
          <w:tab w:val="left" w:pos="360"/>
        </w:tabs>
        <w:suppressAutoHyphens/>
        <w:overflowPunct/>
        <w:autoSpaceDE/>
        <w:autoSpaceDN/>
        <w:adjustRightInd/>
        <w:ind w:left="360"/>
        <w:textAlignment w:val="auto"/>
        <w:rPr>
          <w:szCs w:val="22"/>
          <w:lang w:eastAsia="ar-SA"/>
        </w:rPr>
      </w:pPr>
    </w:p>
    <w:p w:rsidR="000909E0" w:rsidRPr="00664063" w:rsidRDefault="000909E0" w:rsidP="000909E0">
      <w:pPr>
        <w:tabs>
          <w:tab w:val="left" w:pos="360"/>
        </w:tabs>
        <w:suppressAutoHyphens/>
        <w:overflowPunct/>
        <w:autoSpaceDE/>
        <w:autoSpaceDN/>
        <w:adjustRightInd/>
        <w:ind w:left="360"/>
        <w:textAlignment w:val="auto"/>
        <w:rPr>
          <w:b/>
          <w:szCs w:val="22"/>
          <w:lang w:eastAsia="ar-SA"/>
        </w:rPr>
      </w:pPr>
      <w:r w:rsidRPr="00664063">
        <w:rPr>
          <w:b/>
          <w:szCs w:val="22"/>
          <w:lang w:eastAsia="ar-SA"/>
        </w:rPr>
        <w:lastRenderedPageBreak/>
        <w:t xml:space="preserve">Traccia </w:t>
      </w:r>
      <w:r w:rsidR="0084345A" w:rsidRPr="00664063">
        <w:rPr>
          <w:b/>
          <w:szCs w:val="22"/>
          <w:lang w:eastAsia="ar-SA"/>
        </w:rPr>
        <w:t>4</w:t>
      </w:r>
    </w:p>
    <w:p w:rsidR="000909E0" w:rsidRPr="00664063" w:rsidRDefault="000909E0" w:rsidP="000909E0">
      <w:pPr>
        <w:tabs>
          <w:tab w:val="left" w:pos="144"/>
          <w:tab w:val="left" w:pos="864"/>
          <w:tab w:val="left" w:pos="1584"/>
          <w:tab w:val="left" w:pos="2304"/>
          <w:tab w:val="left" w:pos="3024"/>
          <w:tab w:val="left" w:pos="3744"/>
          <w:tab w:val="left" w:pos="4464"/>
          <w:tab w:val="left" w:pos="5184"/>
          <w:tab w:val="left" w:pos="5904"/>
          <w:tab w:val="left" w:pos="6624"/>
        </w:tabs>
        <w:rPr>
          <w:szCs w:val="22"/>
        </w:rPr>
      </w:pPr>
    </w:p>
    <w:p w:rsidR="00F41082"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szCs w:val="22"/>
        </w:rPr>
      </w:pPr>
      <w:r>
        <w:rPr>
          <w:szCs w:val="22"/>
        </w:rPr>
        <w:t>Lo studente</w:t>
      </w:r>
      <w:r w:rsidR="000909E0" w:rsidRPr="00664063">
        <w:rPr>
          <w:szCs w:val="22"/>
        </w:rPr>
        <w:t xml:space="preserve"> proponga il progetto di massima di un ponte radio digitale che deve collegare due nodi di </w:t>
      </w:r>
      <w:r w:rsidR="00F41082">
        <w:rPr>
          <w:szCs w:val="22"/>
        </w:rPr>
        <w:t xml:space="preserve">rete posti alla </w:t>
      </w:r>
      <w:r w:rsidR="00F41082" w:rsidRPr="00B442EF">
        <w:rPr>
          <w:b/>
          <w:szCs w:val="22"/>
        </w:rPr>
        <w:t xml:space="preserve">distanza </w:t>
      </w:r>
      <w:r w:rsidR="00F41082">
        <w:rPr>
          <w:szCs w:val="22"/>
        </w:rPr>
        <w:t xml:space="preserve">di </w:t>
      </w:r>
      <w:r w:rsidR="00F41082" w:rsidRPr="00B442EF">
        <w:rPr>
          <w:b/>
          <w:szCs w:val="22"/>
        </w:rPr>
        <w:t>20 km</w:t>
      </w:r>
      <w:r w:rsidR="000909E0" w:rsidRPr="00664063">
        <w:rPr>
          <w:szCs w:val="22"/>
        </w:rPr>
        <w:t xml:space="preserve">, per realizzare un collegamento in grado di trasferire un segnale digitale </w:t>
      </w:r>
      <w:r w:rsidR="00B442EF">
        <w:rPr>
          <w:szCs w:val="22"/>
        </w:rPr>
        <w:t>con bit rate (</w:t>
      </w:r>
      <w:r w:rsidR="00B442EF" w:rsidRPr="00B442EF">
        <w:rPr>
          <w:b/>
          <w:szCs w:val="22"/>
        </w:rPr>
        <w:t>R</w:t>
      </w:r>
      <w:r w:rsidR="00B442EF">
        <w:rPr>
          <w:szCs w:val="22"/>
        </w:rPr>
        <w:t xml:space="preserve">) pari a </w:t>
      </w:r>
      <w:r w:rsidR="000909E0" w:rsidRPr="00B442EF">
        <w:rPr>
          <w:b/>
          <w:szCs w:val="22"/>
        </w:rPr>
        <w:t>155 Mbit/s</w:t>
      </w:r>
      <w:r w:rsidR="000909E0" w:rsidRPr="00664063">
        <w:rPr>
          <w:szCs w:val="22"/>
        </w:rPr>
        <w:t xml:space="preserve">. </w:t>
      </w:r>
    </w:p>
    <w:p w:rsidR="00F41082" w:rsidRDefault="000909E0" w:rsidP="000909E0">
      <w:pPr>
        <w:tabs>
          <w:tab w:val="left" w:pos="144"/>
          <w:tab w:val="left" w:pos="864"/>
          <w:tab w:val="left" w:pos="1584"/>
          <w:tab w:val="left" w:pos="2304"/>
          <w:tab w:val="left" w:pos="3024"/>
          <w:tab w:val="left" w:pos="3744"/>
          <w:tab w:val="left" w:pos="4464"/>
          <w:tab w:val="left" w:pos="5184"/>
          <w:tab w:val="left" w:pos="5904"/>
          <w:tab w:val="left" w:pos="6624"/>
        </w:tabs>
        <w:rPr>
          <w:szCs w:val="22"/>
        </w:rPr>
      </w:pPr>
      <w:r w:rsidRPr="00664063">
        <w:rPr>
          <w:szCs w:val="22"/>
        </w:rPr>
        <w:t xml:space="preserve">La frequenza </w:t>
      </w:r>
      <w:r w:rsidR="00F41082">
        <w:rPr>
          <w:szCs w:val="22"/>
        </w:rPr>
        <w:t xml:space="preserve">portante </w:t>
      </w:r>
      <w:r w:rsidRPr="00664063">
        <w:rPr>
          <w:szCs w:val="22"/>
        </w:rPr>
        <w:t xml:space="preserve">da impiegare è pari a </w:t>
      </w:r>
      <w:r w:rsidRPr="00B442EF">
        <w:rPr>
          <w:b/>
          <w:szCs w:val="22"/>
        </w:rPr>
        <w:t>6,4 GHz</w:t>
      </w:r>
      <w:r w:rsidRPr="00664063">
        <w:rPr>
          <w:szCs w:val="22"/>
        </w:rPr>
        <w:t>, mentre la ba</w:t>
      </w:r>
      <w:r w:rsidR="00C078AA" w:rsidRPr="00664063">
        <w:rPr>
          <w:szCs w:val="22"/>
        </w:rPr>
        <w:t xml:space="preserve">nda </w:t>
      </w:r>
      <w:r w:rsidR="00B442EF">
        <w:rPr>
          <w:szCs w:val="22"/>
        </w:rPr>
        <w:t>di canale (</w:t>
      </w:r>
      <w:r w:rsidR="00B442EF" w:rsidRPr="00B442EF">
        <w:rPr>
          <w:b/>
          <w:szCs w:val="22"/>
        </w:rPr>
        <w:t>Bc</w:t>
      </w:r>
      <w:r w:rsidR="00B442EF">
        <w:rPr>
          <w:szCs w:val="22"/>
        </w:rPr>
        <w:t xml:space="preserve">) </w:t>
      </w:r>
      <w:r w:rsidR="00C078AA" w:rsidRPr="00664063">
        <w:rPr>
          <w:szCs w:val="22"/>
        </w:rPr>
        <w:t xml:space="preserve">a disposizione è pari a </w:t>
      </w:r>
      <w:r w:rsidR="00CB1E4A" w:rsidRPr="00B442EF">
        <w:rPr>
          <w:b/>
          <w:szCs w:val="22"/>
        </w:rPr>
        <w:t>56</w:t>
      </w:r>
      <w:r w:rsidR="00C078AA" w:rsidRPr="00B442EF">
        <w:rPr>
          <w:b/>
          <w:szCs w:val="22"/>
        </w:rPr>
        <w:t xml:space="preserve"> MHz</w:t>
      </w:r>
      <w:r w:rsidRPr="00664063">
        <w:rPr>
          <w:szCs w:val="22"/>
        </w:rPr>
        <w:t xml:space="preserve">. </w:t>
      </w:r>
    </w:p>
    <w:p w:rsidR="00F41082" w:rsidRDefault="00C078AA" w:rsidP="000909E0">
      <w:pPr>
        <w:tabs>
          <w:tab w:val="left" w:pos="144"/>
          <w:tab w:val="left" w:pos="864"/>
          <w:tab w:val="left" w:pos="1584"/>
          <w:tab w:val="left" w:pos="2304"/>
          <w:tab w:val="left" w:pos="3024"/>
          <w:tab w:val="left" w:pos="3744"/>
          <w:tab w:val="left" w:pos="4464"/>
          <w:tab w:val="left" w:pos="5184"/>
          <w:tab w:val="left" w:pos="5904"/>
          <w:tab w:val="left" w:pos="6624"/>
        </w:tabs>
        <w:rPr>
          <w:szCs w:val="22"/>
        </w:rPr>
      </w:pPr>
      <w:r w:rsidRPr="00664063">
        <w:rPr>
          <w:szCs w:val="22"/>
        </w:rPr>
        <w:t>Il sistema opera con tecnica eterodina e</w:t>
      </w:r>
      <w:r w:rsidR="00F41082">
        <w:rPr>
          <w:szCs w:val="22"/>
        </w:rPr>
        <w:t>d</w:t>
      </w:r>
      <w:r w:rsidRPr="00664063">
        <w:rPr>
          <w:szCs w:val="22"/>
        </w:rPr>
        <w:t xml:space="preserve"> effettua le operazioni di </w:t>
      </w:r>
      <w:r w:rsidR="00EC124A" w:rsidRPr="00664063">
        <w:rPr>
          <w:szCs w:val="22"/>
        </w:rPr>
        <w:t>mo-demodulazione</w:t>
      </w:r>
      <w:r w:rsidRPr="00664063">
        <w:rPr>
          <w:szCs w:val="22"/>
        </w:rPr>
        <w:t xml:space="preserve"> a una frequenza intermedia </w:t>
      </w:r>
      <w:r w:rsidR="00B442EF">
        <w:rPr>
          <w:szCs w:val="22"/>
        </w:rPr>
        <w:t>(</w:t>
      </w:r>
      <w:r w:rsidR="00B442EF" w:rsidRPr="00B442EF">
        <w:rPr>
          <w:b/>
          <w:szCs w:val="22"/>
        </w:rPr>
        <w:t>IF</w:t>
      </w:r>
      <w:r w:rsidR="00B442EF">
        <w:rPr>
          <w:szCs w:val="22"/>
        </w:rPr>
        <w:t xml:space="preserve">) </w:t>
      </w:r>
      <w:r w:rsidRPr="00664063">
        <w:rPr>
          <w:szCs w:val="22"/>
        </w:rPr>
        <w:t xml:space="preserve">pari a </w:t>
      </w:r>
      <w:r w:rsidRPr="00B442EF">
        <w:rPr>
          <w:b/>
          <w:szCs w:val="22"/>
        </w:rPr>
        <w:t>140 MHz</w:t>
      </w:r>
      <w:r w:rsidRPr="00664063">
        <w:rPr>
          <w:szCs w:val="22"/>
        </w:rPr>
        <w:t xml:space="preserve">. </w:t>
      </w:r>
    </w:p>
    <w:p w:rsidR="00F41082" w:rsidRDefault="000909E0" w:rsidP="000909E0">
      <w:pPr>
        <w:tabs>
          <w:tab w:val="left" w:pos="144"/>
          <w:tab w:val="left" w:pos="864"/>
          <w:tab w:val="left" w:pos="1584"/>
          <w:tab w:val="left" w:pos="2304"/>
          <w:tab w:val="left" w:pos="3024"/>
          <w:tab w:val="left" w:pos="3744"/>
          <w:tab w:val="left" w:pos="4464"/>
          <w:tab w:val="left" w:pos="5184"/>
          <w:tab w:val="left" w:pos="5904"/>
          <w:tab w:val="left" w:pos="6624"/>
        </w:tabs>
        <w:rPr>
          <w:szCs w:val="22"/>
        </w:rPr>
      </w:pPr>
      <w:r w:rsidRPr="00664063">
        <w:rPr>
          <w:szCs w:val="22"/>
        </w:rPr>
        <w:t xml:space="preserve">L’antenna </w:t>
      </w:r>
      <w:r w:rsidR="00F41082">
        <w:rPr>
          <w:szCs w:val="22"/>
        </w:rPr>
        <w:t xml:space="preserve">parabolica </w:t>
      </w:r>
      <w:r w:rsidRPr="00664063">
        <w:rPr>
          <w:szCs w:val="22"/>
        </w:rPr>
        <w:t xml:space="preserve">trasmittente </w:t>
      </w:r>
      <w:r w:rsidR="00194FEA" w:rsidRPr="00664063">
        <w:rPr>
          <w:szCs w:val="22"/>
        </w:rPr>
        <w:t>ha diametro</w:t>
      </w:r>
      <w:r w:rsidR="00B442EF">
        <w:rPr>
          <w:szCs w:val="22"/>
        </w:rPr>
        <w:t xml:space="preserve"> (</w:t>
      </w:r>
      <w:r w:rsidR="00B442EF" w:rsidRPr="00B442EF">
        <w:rPr>
          <w:b/>
          <w:szCs w:val="22"/>
        </w:rPr>
        <w:t>Da</w:t>
      </w:r>
      <w:r w:rsidR="00B442EF">
        <w:rPr>
          <w:szCs w:val="22"/>
        </w:rPr>
        <w:t>)</w:t>
      </w:r>
      <w:r w:rsidR="00194FEA" w:rsidRPr="00664063">
        <w:rPr>
          <w:szCs w:val="22"/>
        </w:rPr>
        <w:t xml:space="preserve"> pari a</w:t>
      </w:r>
      <w:r w:rsidRPr="00664063">
        <w:rPr>
          <w:szCs w:val="22"/>
        </w:rPr>
        <w:t xml:space="preserve"> </w:t>
      </w:r>
      <w:r w:rsidRPr="00B442EF">
        <w:rPr>
          <w:b/>
          <w:szCs w:val="22"/>
        </w:rPr>
        <w:t>1 m</w:t>
      </w:r>
      <w:r w:rsidRPr="00664063">
        <w:rPr>
          <w:szCs w:val="22"/>
        </w:rPr>
        <w:t xml:space="preserve"> e deve </w:t>
      </w:r>
      <w:r w:rsidR="009D6F11">
        <w:rPr>
          <w:szCs w:val="22"/>
        </w:rPr>
        <w:t xml:space="preserve">poter </w:t>
      </w:r>
      <w:r w:rsidRPr="00664063">
        <w:rPr>
          <w:szCs w:val="22"/>
        </w:rPr>
        <w:t>essere impiegata la potenza</w:t>
      </w:r>
      <w:r w:rsidR="00F41082">
        <w:rPr>
          <w:szCs w:val="22"/>
        </w:rPr>
        <w:t xml:space="preserve"> di trasmissione </w:t>
      </w:r>
      <w:r w:rsidRPr="00664063">
        <w:rPr>
          <w:szCs w:val="22"/>
        </w:rPr>
        <w:t xml:space="preserve"> minima in grado di fornire le prestazioni richieste. </w:t>
      </w:r>
    </w:p>
    <w:p w:rsidR="000909E0" w:rsidRPr="00664063" w:rsidRDefault="00194FEA" w:rsidP="000909E0">
      <w:pPr>
        <w:tabs>
          <w:tab w:val="left" w:pos="144"/>
          <w:tab w:val="left" w:pos="864"/>
          <w:tab w:val="left" w:pos="1584"/>
          <w:tab w:val="left" w:pos="2304"/>
          <w:tab w:val="left" w:pos="3024"/>
          <w:tab w:val="left" w:pos="3744"/>
          <w:tab w:val="left" w:pos="4464"/>
          <w:tab w:val="left" w:pos="5184"/>
          <w:tab w:val="left" w:pos="5904"/>
          <w:tab w:val="left" w:pos="6624"/>
        </w:tabs>
        <w:rPr>
          <w:szCs w:val="22"/>
        </w:rPr>
      </w:pPr>
      <w:r w:rsidRPr="00664063">
        <w:rPr>
          <w:szCs w:val="22"/>
        </w:rPr>
        <w:t xml:space="preserve">Il collegamento fra l'unità di ricetrasmissione e l'antenna avviene attraverso un feeder che presenta un'attenuazione </w:t>
      </w:r>
      <w:r w:rsidR="00B442EF">
        <w:rPr>
          <w:szCs w:val="22"/>
        </w:rPr>
        <w:t>(</w:t>
      </w:r>
      <w:r w:rsidR="00B442EF" w:rsidRPr="00B442EF">
        <w:rPr>
          <w:b/>
          <w:szCs w:val="22"/>
        </w:rPr>
        <w:t>A</w:t>
      </w:r>
      <w:r w:rsidR="00B442EF" w:rsidRPr="00B442EF">
        <w:rPr>
          <w:b/>
          <w:szCs w:val="22"/>
          <w:vertAlign w:val="subscript"/>
        </w:rPr>
        <w:t>F</w:t>
      </w:r>
      <w:r w:rsidR="00B442EF">
        <w:rPr>
          <w:szCs w:val="22"/>
        </w:rPr>
        <w:t xml:space="preserve">) </w:t>
      </w:r>
      <w:r w:rsidRPr="00664063">
        <w:rPr>
          <w:szCs w:val="22"/>
        </w:rPr>
        <w:t>di</w:t>
      </w:r>
      <w:r w:rsidR="000909E0" w:rsidRPr="00664063">
        <w:rPr>
          <w:szCs w:val="22"/>
        </w:rPr>
        <w:t xml:space="preserve"> </w:t>
      </w:r>
      <w:r w:rsidR="000909E0" w:rsidRPr="00B442EF">
        <w:rPr>
          <w:b/>
          <w:szCs w:val="22"/>
        </w:rPr>
        <w:t xml:space="preserve">5 </w:t>
      </w:r>
      <w:r w:rsidR="00C078AA" w:rsidRPr="00B442EF">
        <w:rPr>
          <w:b/>
          <w:szCs w:val="22"/>
        </w:rPr>
        <w:t>dB</w:t>
      </w:r>
      <w:r w:rsidR="00F41082">
        <w:rPr>
          <w:szCs w:val="22"/>
        </w:rPr>
        <w:t>.</w:t>
      </w:r>
    </w:p>
    <w:p w:rsidR="00F41082" w:rsidRDefault="000909E0" w:rsidP="000909E0">
      <w:pPr>
        <w:tabs>
          <w:tab w:val="left" w:pos="144"/>
          <w:tab w:val="left" w:pos="864"/>
          <w:tab w:val="left" w:pos="1584"/>
          <w:tab w:val="left" w:pos="2304"/>
          <w:tab w:val="left" w:pos="3024"/>
          <w:tab w:val="left" w:pos="3744"/>
          <w:tab w:val="left" w:pos="4464"/>
          <w:tab w:val="left" w:pos="5184"/>
          <w:tab w:val="left" w:pos="5904"/>
          <w:tab w:val="left" w:pos="6624"/>
        </w:tabs>
        <w:rPr>
          <w:szCs w:val="22"/>
        </w:rPr>
      </w:pPr>
      <w:r w:rsidRPr="00664063">
        <w:rPr>
          <w:szCs w:val="22"/>
        </w:rPr>
        <w:t xml:space="preserve">Si desidera un tempo di disponibilità del 99% per cui si deve adottare un </w:t>
      </w:r>
      <w:r w:rsidRPr="00B442EF">
        <w:rPr>
          <w:b/>
          <w:szCs w:val="22"/>
        </w:rPr>
        <w:t>margine</w:t>
      </w:r>
      <w:r w:rsidRPr="00664063">
        <w:rPr>
          <w:szCs w:val="22"/>
        </w:rPr>
        <w:t xml:space="preserve"> di fading di </w:t>
      </w:r>
      <w:r w:rsidRPr="00B442EF">
        <w:rPr>
          <w:b/>
          <w:szCs w:val="22"/>
        </w:rPr>
        <w:t>18 dB</w:t>
      </w:r>
      <w:r w:rsidRPr="00664063">
        <w:rPr>
          <w:szCs w:val="22"/>
        </w:rPr>
        <w:t xml:space="preserve">. </w:t>
      </w:r>
    </w:p>
    <w:p w:rsidR="000909E0" w:rsidRPr="00664063" w:rsidRDefault="000909E0" w:rsidP="000909E0">
      <w:pPr>
        <w:tabs>
          <w:tab w:val="left" w:pos="144"/>
          <w:tab w:val="left" w:pos="864"/>
          <w:tab w:val="left" w:pos="1584"/>
          <w:tab w:val="left" w:pos="2304"/>
          <w:tab w:val="left" w:pos="3024"/>
          <w:tab w:val="left" w:pos="3744"/>
          <w:tab w:val="left" w:pos="4464"/>
          <w:tab w:val="left" w:pos="5184"/>
          <w:tab w:val="left" w:pos="5904"/>
          <w:tab w:val="left" w:pos="6624"/>
        </w:tabs>
        <w:rPr>
          <w:szCs w:val="22"/>
        </w:rPr>
      </w:pPr>
      <w:r w:rsidRPr="00664063">
        <w:rPr>
          <w:szCs w:val="22"/>
        </w:rPr>
        <w:t xml:space="preserve">Il ricevitore presenta una figura di rumore totale </w:t>
      </w:r>
      <w:r w:rsidR="00B442EF">
        <w:rPr>
          <w:szCs w:val="22"/>
        </w:rPr>
        <w:t>(</w:t>
      </w:r>
      <w:r w:rsidR="00B442EF" w:rsidRPr="00B442EF">
        <w:rPr>
          <w:b/>
          <w:szCs w:val="22"/>
        </w:rPr>
        <w:t>NF</w:t>
      </w:r>
      <w:r w:rsidR="00B442EF">
        <w:rPr>
          <w:szCs w:val="22"/>
        </w:rPr>
        <w:t xml:space="preserve">) </w:t>
      </w:r>
      <w:r w:rsidRPr="00664063">
        <w:rPr>
          <w:szCs w:val="22"/>
        </w:rPr>
        <w:t xml:space="preserve">pari a </w:t>
      </w:r>
      <w:r w:rsidRPr="00B442EF">
        <w:rPr>
          <w:b/>
          <w:szCs w:val="22"/>
        </w:rPr>
        <w:t>5 dB</w:t>
      </w:r>
      <w:r w:rsidR="009D6F11" w:rsidRPr="009D6F11">
        <w:rPr>
          <w:szCs w:val="22"/>
        </w:rPr>
        <w:t xml:space="preserve"> e</w:t>
      </w:r>
      <w:r w:rsidR="00F41082">
        <w:rPr>
          <w:szCs w:val="22"/>
        </w:rPr>
        <w:t xml:space="preserve"> si impiega la stessa antenna e lo stesso cavo (feede</w:t>
      </w:r>
      <w:r w:rsidR="00266CE7">
        <w:rPr>
          <w:szCs w:val="22"/>
        </w:rPr>
        <w:t>r) utilizzato lato trasmissione</w:t>
      </w:r>
      <w:r w:rsidRPr="00664063">
        <w:rPr>
          <w:szCs w:val="22"/>
        </w:rPr>
        <w:t xml:space="preserve">. </w:t>
      </w:r>
    </w:p>
    <w:p w:rsidR="000909E0" w:rsidRDefault="000909E0" w:rsidP="000909E0">
      <w:pPr>
        <w:rPr>
          <w:szCs w:val="22"/>
        </w:rPr>
      </w:pPr>
      <w:r w:rsidRPr="00664063">
        <w:rPr>
          <w:szCs w:val="22"/>
        </w:rPr>
        <w:t>In presenza di un rumore bianco si chiede di:</w:t>
      </w:r>
    </w:p>
    <w:p w:rsidR="009D6F11" w:rsidRPr="00664063" w:rsidRDefault="009D6F11" w:rsidP="000909E0">
      <w:pPr>
        <w:rPr>
          <w:szCs w:val="22"/>
        </w:rPr>
      </w:pPr>
    </w:p>
    <w:p w:rsidR="000909E0" w:rsidRPr="00664063" w:rsidRDefault="000909E0" w:rsidP="004612B9">
      <w:pPr>
        <w:numPr>
          <w:ilvl w:val="0"/>
          <w:numId w:val="1"/>
        </w:numPr>
        <w:rPr>
          <w:szCs w:val="22"/>
        </w:rPr>
      </w:pPr>
      <w:r w:rsidRPr="00664063">
        <w:rPr>
          <w:szCs w:val="22"/>
        </w:rPr>
        <w:t xml:space="preserve">Proporre lo schema a blocchi del sistema illustrando la funzione dei singoli blocchi. </w:t>
      </w:r>
    </w:p>
    <w:p w:rsidR="000909E0" w:rsidRPr="00664063" w:rsidRDefault="000909E0" w:rsidP="004612B9">
      <w:pPr>
        <w:numPr>
          <w:ilvl w:val="0"/>
          <w:numId w:val="1"/>
        </w:numPr>
        <w:rPr>
          <w:szCs w:val="22"/>
        </w:rPr>
      </w:pPr>
      <w:r w:rsidRPr="00664063">
        <w:rPr>
          <w:szCs w:val="22"/>
        </w:rPr>
        <w:t>Dimensionare</w:t>
      </w:r>
      <w:r w:rsidR="00194FEA" w:rsidRPr="00664063">
        <w:rPr>
          <w:szCs w:val="22"/>
        </w:rPr>
        <w:t xml:space="preserve"> in potenza </w:t>
      </w:r>
      <w:r w:rsidRPr="00664063">
        <w:rPr>
          <w:szCs w:val="22"/>
        </w:rPr>
        <w:t xml:space="preserve"> il sistema in modo da avere in ricezione un </w:t>
      </w:r>
      <w:r w:rsidRPr="00B442EF">
        <w:rPr>
          <w:b/>
          <w:szCs w:val="22"/>
        </w:rPr>
        <w:t>E</w:t>
      </w:r>
      <w:r w:rsidRPr="00B442EF">
        <w:rPr>
          <w:b/>
          <w:szCs w:val="22"/>
          <w:vertAlign w:val="subscript"/>
        </w:rPr>
        <w:t>b</w:t>
      </w:r>
      <w:r w:rsidRPr="00B442EF">
        <w:rPr>
          <w:b/>
          <w:szCs w:val="22"/>
        </w:rPr>
        <w:t>/N</w:t>
      </w:r>
      <w:r w:rsidRPr="00B442EF">
        <w:rPr>
          <w:b/>
          <w:szCs w:val="22"/>
          <w:vertAlign w:val="subscript"/>
        </w:rPr>
        <w:t>o</w:t>
      </w:r>
      <w:r w:rsidRPr="00664063">
        <w:rPr>
          <w:szCs w:val="22"/>
        </w:rPr>
        <w:t xml:space="preserve"> pari a </w:t>
      </w:r>
      <w:r w:rsidR="00446ECC" w:rsidRPr="00B442EF">
        <w:rPr>
          <w:b/>
          <w:szCs w:val="22"/>
        </w:rPr>
        <w:t>15</w:t>
      </w:r>
      <w:r w:rsidRPr="00B442EF">
        <w:rPr>
          <w:b/>
          <w:szCs w:val="22"/>
        </w:rPr>
        <w:t xml:space="preserve"> dB</w:t>
      </w:r>
      <w:r w:rsidR="00F41082">
        <w:rPr>
          <w:szCs w:val="22"/>
        </w:rPr>
        <w:t>,</w:t>
      </w:r>
      <w:r w:rsidR="009723D8" w:rsidRPr="00664063">
        <w:rPr>
          <w:szCs w:val="22"/>
        </w:rPr>
        <w:t xml:space="preserve"> in presenza di solo rumore bianco</w:t>
      </w:r>
      <w:r w:rsidRPr="00664063">
        <w:rPr>
          <w:szCs w:val="22"/>
        </w:rPr>
        <w:t>. Per sempli</w:t>
      </w:r>
      <w:r w:rsidR="00F41082">
        <w:rPr>
          <w:szCs w:val="22"/>
        </w:rPr>
        <w:t>cità ci si limiti a determinare</w:t>
      </w:r>
      <w:r w:rsidR="00F41082" w:rsidRPr="00F41082">
        <w:rPr>
          <w:szCs w:val="22"/>
        </w:rPr>
        <w:t xml:space="preserve"> </w:t>
      </w:r>
      <w:r w:rsidR="00266CE7" w:rsidRPr="00266CE7">
        <w:rPr>
          <w:szCs w:val="22"/>
        </w:rPr>
        <w:t>il livello di potenza che si ha in ricezione</w:t>
      </w:r>
      <w:r w:rsidR="00266CE7">
        <w:rPr>
          <w:szCs w:val="22"/>
        </w:rPr>
        <w:t>,</w:t>
      </w:r>
      <w:r w:rsidR="00266CE7" w:rsidRPr="00266CE7">
        <w:rPr>
          <w:szCs w:val="22"/>
        </w:rPr>
        <w:t xml:space="preserve"> </w:t>
      </w:r>
      <w:r w:rsidR="00F41082" w:rsidRPr="00F41082">
        <w:rPr>
          <w:szCs w:val="22"/>
        </w:rPr>
        <w:t xml:space="preserve">i guadagni delle antenne </w:t>
      </w:r>
      <w:r w:rsidR="00F41082">
        <w:rPr>
          <w:szCs w:val="22"/>
        </w:rPr>
        <w:t>trasmittente e ricevente</w:t>
      </w:r>
      <w:r w:rsidR="00F41082" w:rsidRPr="00F41082">
        <w:rPr>
          <w:szCs w:val="22"/>
        </w:rPr>
        <w:t>,</w:t>
      </w:r>
      <w:r w:rsidR="00266CE7">
        <w:rPr>
          <w:szCs w:val="22"/>
        </w:rPr>
        <w:t xml:space="preserve"> </w:t>
      </w:r>
      <w:r w:rsidR="00F41082">
        <w:rPr>
          <w:szCs w:val="22"/>
        </w:rPr>
        <w:t>il livello di potenza del segnale fornito dal trasmettitore</w:t>
      </w:r>
      <w:r w:rsidR="00266CE7">
        <w:rPr>
          <w:szCs w:val="22"/>
        </w:rPr>
        <w:t>,</w:t>
      </w:r>
      <w:r w:rsidRPr="00664063">
        <w:rPr>
          <w:szCs w:val="22"/>
        </w:rPr>
        <w:t xml:space="preserve"> limitando la potenza ai valori minimi necessari.  </w:t>
      </w:r>
    </w:p>
    <w:p w:rsidR="000909E0" w:rsidRPr="00664063" w:rsidRDefault="00194FEA" w:rsidP="004612B9">
      <w:pPr>
        <w:numPr>
          <w:ilvl w:val="0"/>
          <w:numId w:val="1"/>
        </w:numPr>
        <w:rPr>
          <w:szCs w:val="22"/>
        </w:rPr>
      </w:pPr>
      <w:r w:rsidRPr="00664063">
        <w:rPr>
          <w:szCs w:val="22"/>
        </w:rPr>
        <w:t xml:space="preserve">Utilizzando il grafico </w:t>
      </w:r>
      <w:r w:rsidR="00F41082">
        <w:rPr>
          <w:szCs w:val="22"/>
        </w:rPr>
        <w:t>allegato</w:t>
      </w:r>
      <w:r w:rsidRPr="00664063">
        <w:rPr>
          <w:szCs w:val="22"/>
        </w:rPr>
        <w:t xml:space="preserve"> </w:t>
      </w:r>
      <w:r w:rsidR="00446ECC" w:rsidRPr="00664063">
        <w:rPr>
          <w:szCs w:val="22"/>
        </w:rPr>
        <w:t>i</w:t>
      </w:r>
      <w:r w:rsidR="000909E0" w:rsidRPr="00664063">
        <w:rPr>
          <w:szCs w:val="22"/>
        </w:rPr>
        <w:t>ndicare quale modulazione risulta conveniente adottare se si desidera ottenere una</w:t>
      </w:r>
      <w:r w:rsidR="00B442EF">
        <w:rPr>
          <w:szCs w:val="22"/>
        </w:rPr>
        <w:t xml:space="preserve"> probabilità d'errore </w:t>
      </w:r>
      <w:r w:rsidR="00B442EF" w:rsidRPr="0013669B">
        <w:rPr>
          <w:position w:val="-10"/>
          <w:szCs w:val="22"/>
        </w:rPr>
        <w:object w:dxaOrig="1280" w:dyaOrig="380">
          <v:shape id="_x0000_i1076" type="#_x0000_t75" style="width:64.5pt;height:18.75pt" o:ole="">
            <v:imagedata r:id="rId107" o:title=""/>
          </v:shape>
          <o:OLEObject Type="Embed" ProgID="Equation.3" ShapeID="_x0000_i1076" DrawAspect="Content" ObjectID="_1472652619" r:id="rId108"/>
        </w:object>
      </w:r>
      <w:r w:rsidR="000909E0" w:rsidRPr="00664063">
        <w:rPr>
          <w:szCs w:val="22"/>
        </w:rPr>
        <w:t xml:space="preserve">. </w:t>
      </w:r>
    </w:p>
    <w:p w:rsidR="00446ECC" w:rsidRPr="00664063" w:rsidRDefault="000909E0" w:rsidP="004612B9">
      <w:pPr>
        <w:numPr>
          <w:ilvl w:val="0"/>
          <w:numId w:val="1"/>
        </w:numPr>
        <w:rPr>
          <w:szCs w:val="22"/>
        </w:rPr>
      </w:pPr>
      <w:r w:rsidRPr="00664063">
        <w:rPr>
          <w:szCs w:val="22"/>
        </w:rPr>
        <w:t xml:space="preserve">Descrivere la modulazione scelta e proporre gli schemi </w:t>
      </w:r>
      <w:r w:rsidR="00446ECC" w:rsidRPr="00664063">
        <w:rPr>
          <w:szCs w:val="22"/>
        </w:rPr>
        <w:t xml:space="preserve">a blocchi </w:t>
      </w:r>
      <w:r w:rsidRPr="00664063">
        <w:rPr>
          <w:szCs w:val="22"/>
        </w:rPr>
        <w:t xml:space="preserve">del modulatore e del demodulatore, </w:t>
      </w:r>
      <w:r w:rsidR="00446ECC" w:rsidRPr="00664063">
        <w:rPr>
          <w:szCs w:val="22"/>
        </w:rPr>
        <w:t>proponendo anche un esempio di costellazione</w:t>
      </w:r>
      <w:r w:rsidR="003B2F7E" w:rsidRPr="00266CE7">
        <w:rPr>
          <w:szCs w:val="22"/>
        </w:rPr>
        <w:t>.</w:t>
      </w:r>
      <w:r w:rsidRPr="00664063">
        <w:rPr>
          <w:szCs w:val="22"/>
        </w:rPr>
        <w:t xml:space="preserve"> </w:t>
      </w:r>
    </w:p>
    <w:p w:rsidR="00C078AA" w:rsidRPr="009D6F11" w:rsidRDefault="000909E0" w:rsidP="00C078AA">
      <w:pPr>
        <w:numPr>
          <w:ilvl w:val="0"/>
          <w:numId w:val="1"/>
        </w:numPr>
        <w:rPr>
          <w:szCs w:val="22"/>
        </w:rPr>
      </w:pPr>
      <w:r w:rsidRPr="009D6F11">
        <w:rPr>
          <w:szCs w:val="22"/>
        </w:rPr>
        <w:t xml:space="preserve">Proporre i valori di frequenza che devono assumere gli oscillatori </w:t>
      </w:r>
      <w:r w:rsidR="00446ECC" w:rsidRPr="009D6F11">
        <w:rPr>
          <w:szCs w:val="22"/>
        </w:rPr>
        <w:t xml:space="preserve">locali </w:t>
      </w:r>
      <w:r w:rsidRPr="009D6F11">
        <w:rPr>
          <w:szCs w:val="22"/>
        </w:rPr>
        <w:t xml:space="preserve">del sistema di mo-demodulazione </w:t>
      </w:r>
      <w:r w:rsidR="00446ECC" w:rsidRPr="009D6F11">
        <w:rPr>
          <w:szCs w:val="22"/>
        </w:rPr>
        <w:t xml:space="preserve">affinché </w:t>
      </w:r>
      <w:r w:rsidRPr="009D6F11">
        <w:rPr>
          <w:szCs w:val="22"/>
        </w:rPr>
        <w:t>i mixer</w:t>
      </w:r>
      <w:r w:rsidR="00446ECC" w:rsidRPr="009D6F11">
        <w:rPr>
          <w:szCs w:val="22"/>
        </w:rPr>
        <w:t xml:space="preserve"> </w:t>
      </w:r>
      <w:r w:rsidRPr="009D6F11">
        <w:rPr>
          <w:szCs w:val="22"/>
        </w:rPr>
        <w:t>in salita e in discesa</w:t>
      </w:r>
      <w:r w:rsidR="00446ECC" w:rsidRPr="009D6F11">
        <w:rPr>
          <w:szCs w:val="22"/>
        </w:rPr>
        <w:t xml:space="preserve"> </w:t>
      </w:r>
      <w:r w:rsidR="00266CE7" w:rsidRPr="009D6F11">
        <w:rPr>
          <w:szCs w:val="22"/>
        </w:rPr>
        <w:t xml:space="preserve">(up/down converter) </w:t>
      </w:r>
      <w:r w:rsidR="00446ECC" w:rsidRPr="009D6F11">
        <w:rPr>
          <w:szCs w:val="22"/>
        </w:rPr>
        <w:t>operino in maniera corretta la traslazione di frequenza da IF a RF e viceversa</w:t>
      </w:r>
      <w:r w:rsidRPr="009D6F11">
        <w:rPr>
          <w:szCs w:val="22"/>
        </w:rPr>
        <w:t xml:space="preserve">. </w:t>
      </w:r>
    </w:p>
    <w:p w:rsidR="00F41082" w:rsidRDefault="00F41082" w:rsidP="00C078AA">
      <w:pPr>
        <w:rPr>
          <w:szCs w:val="22"/>
        </w:rPr>
      </w:pPr>
      <w:r w:rsidRPr="00F41082">
        <w:rPr>
          <w:noProof/>
          <w:szCs w:val="22"/>
        </w:rPr>
        <w:drawing>
          <wp:inline distT="0" distB="0" distL="0" distR="0">
            <wp:extent cx="5170641" cy="4171950"/>
            <wp:effectExtent l="19050" t="0" r="0" b="0"/>
            <wp:docPr id="1"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5" cstate="print"/>
                    <a:srcRect/>
                    <a:stretch>
                      <a:fillRect/>
                    </a:stretch>
                  </pic:blipFill>
                  <pic:spPr bwMode="auto">
                    <a:xfrm>
                      <a:off x="0" y="0"/>
                      <a:ext cx="5171158" cy="4172367"/>
                    </a:xfrm>
                    <a:prstGeom prst="rect">
                      <a:avLst/>
                    </a:prstGeom>
                    <a:noFill/>
                    <a:ln w="9525">
                      <a:noFill/>
                      <a:miter lim="800000"/>
                      <a:headEnd/>
                      <a:tailEnd/>
                    </a:ln>
                  </pic:spPr>
                </pic:pic>
              </a:graphicData>
            </a:graphic>
          </wp:inline>
        </w:drawing>
      </w:r>
    </w:p>
    <w:p w:rsidR="00C078AA" w:rsidRPr="00664063" w:rsidRDefault="009723D8" w:rsidP="00C078AA">
      <w:pPr>
        <w:rPr>
          <w:b/>
          <w:szCs w:val="22"/>
        </w:rPr>
      </w:pPr>
      <w:r w:rsidRPr="00664063">
        <w:rPr>
          <w:b/>
          <w:szCs w:val="22"/>
        </w:rPr>
        <w:lastRenderedPageBreak/>
        <w:t>SOLUZIONE</w:t>
      </w:r>
    </w:p>
    <w:p w:rsidR="009723D8" w:rsidRPr="00664063" w:rsidRDefault="009723D8" w:rsidP="00C078AA">
      <w:pPr>
        <w:rPr>
          <w:szCs w:val="22"/>
        </w:rPr>
      </w:pPr>
    </w:p>
    <w:p w:rsidR="009723D8" w:rsidRDefault="009723D8" w:rsidP="004612B9">
      <w:pPr>
        <w:numPr>
          <w:ilvl w:val="0"/>
          <w:numId w:val="20"/>
        </w:numPr>
        <w:overflowPunct/>
        <w:autoSpaceDE/>
        <w:autoSpaceDN/>
        <w:adjustRightInd/>
        <w:spacing w:line="276" w:lineRule="auto"/>
        <w:textAlignment w:val="auto"/>
        <w:rPr>
          <w:szCs w:val="22"/>
        </w:rPr>
      </w:pPr>
      <w:r w:rsidRPr="00664063">
        <w:rPr>
          <w:szCs w:val="22"/>
        </w:rPr>
        <w:t xml:space="preserve">Lo schema a blocchi di un ponte radio, con la sua descrizione, </w:t>
      </w:r>
      <w:r w:rsidR="00376DE9" w:rsidRPr="00664063">
        <w:rPr>
          <w:szCs w:val="22"/>
        </w:rPr>
        <w:t xml:space="preserve">è riportato nel </w:t>
      </w:r>
      <w:r w:rsidR="00266CE7">
        <w:rPr>
          <w:szCs w:val="22"/>
        </w:rPr>
        <w:t xml:space="preserve"> CAPITOLO 9 </w:t>
      </w:r>
      <w:r w:rsidR="00376DE9" w:rsidRPr="00664063">
        <w:rPr>
          <w:szCs w:val="22"/>
        </w:rPr>
        <w:t xml:space="preserve">PARAGRAFO 7, a cui si rimanda. </w:t>
      </w:r>
    </w:p>
    <w:p w:rsidR="0013669B" w:rsidRDefault="0013669B" w:rsidP="004612B9">
      <w:pPr>
        <w:numPr>
          <w:ilvl w:val="0"/>
          <w:numId w:val="20"/>
        </w:numPr>
        <w:overflowPunct/>
        <w:autoSpaceDE/>
        <w:autoSpaceDN/>
        <w:adjustRightInd/>
        <w:spacing w:line="276" w:lineRule="auto"/>
        <w:textAlignment w:val="auto"/>
        <w:rPr>
          <w:szCs w:val="22"/>
        </w:rPr>
      </w:pPr>
      <w:r>
        <w:rPr>
          <w:szCs w:val="22"/>
        </w:rPr>
        <w:t>Schematizziamo il collegamento nel se</w:t>
      </w:r>
      <w:r w:rsidR="00BC6F54">
        <w:rPr>
          <w:szCs w:val="22"/>
        </w:rPr>
        <w:t>guente modo, evidenziando quell</w:t>
      </w:r>
      <w:r>
        <w:rPr>
          <w:szCs w:val="22"/>
        </w:rPr>
        <w:t>i che sono i dati e le incognite</w:t>
      </w:r>
    </w:p>
    <w:p w:rsidR="0013669B" w:rsidRPr="00664063" w:rsidRDefault="0013669B" w:rsidP="0013669B">
      <w:pPr>
        <w:overflowPunct/>
        <w:autoSpaceDE/>
        <w:autoSpaceDN/>
        <w:adjustRightInd/>
        <w:spacing w:line="276" w:lineRule="auto"/>
        <w:textAlignment w:val="auto"/>
        <w:rPr>
          <w:szCs w:val="22"/>
        </w:rPr>
      </w:pPr>
    </w:p>
    <w:p w:rsidR="0013669B" w:rsidRDefault="00B442EF" w:rsidP="0013669B">
      <w:pPr>
        <w:overflowPunct/>
        <w:autoSpaceDE/>
        <w:autoSpaceDN/>
        <w:adjustRightInd/>
        <w:spacing w:line="276" w:lineRule="auto"/>
        <w:textAlignment w:val="auto"/>
        <w:rPr>
          <w:szCs w:val="22"/>
        </w:rPr>
      </w:pPr>
      <w:r>
        <w:rPr>
          <w:noProof/>
          <w:szCs w:val="22"/>
        </w:rPr>
        <w:drawing>
          <wp:inline distT="0" distB="0" distL="0" distR="0">
            <wp:extent cx="6115050" cy="1695450"/>
            <wp:effectExtent l="19050" t="0" r="0" b="0"/>
            <wp:docPr id="123"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9" cstate="print"/>
                    <a:srcRect/>
                    <a:stretch>
                      <a:fillRect/>
                    </a:stretch>
                  </pic:blipFill>
                  <pic:spPr bwMode="auto">
                    <a:xfrm>
                      <a:off x="0" y="0"/>
                      <a:ext cx="6115050" cy="1695450"/>
                    </a:xfrm>
                    <a:prstGeom prst="rect">
                      <a:avLst/>
                    </a:prstGeom>
                    <a:noFill/>
                    <a:ln w="9525">
                      <a:noFill/>
                      <a:miter lim="800000"/>
                      <a:headEnd/>
                      <a:tailEnd/>
                    </a:ln>
                  </pic:spPr>
                </pic:pic>
              </a:graphicData>
            </a:graphic>
          </wp:inline>
        </w:drawing>
      </w:r>
    </w:p>
    <w:p w:rsidR="0013669B" w:rsidRDefault="0013669B" w:rsidP="0013669B">
      <w:pPr>
        <w:overflowPunct/>
        <w:autoSpaceDE/>
        <w:autoSpaceDN/>
        <w:adjustRightInd/>
        <w:spacing w:line="276" w:lineRule="auto"/>
        <w:textAlignment w:val="auto"/>
        <w:rPr>
          <w:szCs w:val="22"/>
        </w:rPr>
      </w:pPr>
    </w:p>
    <w:p w:rsidR="0013669B" w:rsidRPr="0013669B" w:rsidRDefault="00BC6F54" w:rsidP="009D6F11">
      <w:pPr>
        <w:overflowPunct/>
        <w:autoSpaceDE/>
        <w:autoSpaceDN/>
        <w:adjustRightInd/>
        <w:spacing w:line="276" w:lineRule="auto"/>
        <w:ind w:left="360"/>
        <w:textAlignment w:val="auto"/>
        <w:rPr>
          <w:szCs w:val="22"/>
        </w:rPr>
      </w:pPr>
      <w:r>
        <w:rPr>
          <w:szCs w:val="22"/>
        </w:rPr>
        <w:t>Si p</w:t>
      </w:r>
      <w:r w:rsidR="0013669B" w:rsidRPr="0013669B">
        <w:rPr>
          <w:szCs w:val="22"/>
        </w:rPr>
        <w:t>roced</w:t>
      </w:r>
      <w:r>
        <w:rPr>
          <w:szCs w:val="22"/>
        </w:rPr>
        <w:t>e quindi</w:t>
      </w:r>
      <w:r w:rsidR="0013669B" w:rsidRPr="0013669B">
        <w:rPr>
          <w:szCs w:val="22"/>
        </w:rPr>
        <w:t xml:space="preserve"> con i calcoli.</w:t>
      </w:r>
    </w:p>
    <w:p w:rsidR="009723D8" w:rsidRPr="0013669B" w:rsidRDefault="009723D8" w:rsidP="0013669B">
      <w:pPr>
        <w:pStyle w:val="Paragrafoelenco"/>
        <w:numPr>
          <w:ilvl w:val="0"/>
          <w:numId w:val="27"/>
        </w:numPr>
        <w:overflowPunct/>
        <w:autoSpaceDE/>
        <w:autoSpaceDN/>
        <w:adjustRightInd/>
        <w:spacing w:line="276" w:lineRule="auto"/>
        <w:textAlignment w:val="auto"/>
        <w:rPr>
          <w:szCs w:val="22"/>
        </w:rPr>
      </w:pPr>
      <w:r w:rsidRPr="0013669B">
        <w:rPr>
          <w:szCs w:val="22"/>
        </w:rPr>
        <w:t>Noto il valore di E</w:t>
      </w:r>
      <w:r w:rsidRPr="0013669B">
        <w:rPr>
          <w:szCs w:val="22"/>
          <w:vertAlign w:val="subscript"/>
        </w:rPr>
        <w:t>b</w:t>
      </w:r>
      <w:r w:rsidRPr="0013669B">
        <w:rPr>
          <w:szCs w:val="22"/>
        </w:rPr>
        <w:t>/N</w:t>
      </w:r>
      <w:r w:rsidR="0013669B" w:rsidRPr="0013669B">
        <w:rPr>
          <w:szCs w:val="22"/>
          <w:vertAlign w:val="subscript"/>
        </w:rPr>
        <w:t>0</w:t>
      </w:r>
      <w:r w:rsidRPr="0013669B">
        <w:rPr>
          <w:szCs w:val="22"/>
        </w:rPr>
        <w:t xml:space="preserve"> si determina </w:t>
      </w:r>
      <w:r w:rsidR="0013669B" w:rsidRPr="0013669B">
        <w:rPr>
          <w:szCs w:val="22"/>
        </w:rPr>
        <w:t>(</w:t>
      </w:r>
      <w:r w:rsidRPr="0013669B">
        <w:rPr>
          <w:szCs w:val="22"/>
        </w:rPr>
        <w:t>FORMULA 9.12</w:t>
      </w:r>
      <w:r w:rsidR="0013669B" w:rsidRPr="0013669B">
        <w:rPr>
          <w:szCs w:val="22"/>
        </w:rPr>
        <w:t>)</w:t>
      </w:r>
      <w:r w:rsidRPr="0013669B">
        <w:rPr>
          <w:szCs w:val="22"/>
        </w:rPr>
        <w:t xml:space="preserve"> il livello di potenza in ingresso al ricevitore</w:t>
      </w:r>
    </w:p>
    <w:p w:rsidR="009723D8" w:rsidRPr="00664063" w:rsidRDefault="0013669B" w:rsidP="009F64EF">
      <w:pPr>
        <w:overflowPunct/>
        <w:autoSpaceDE/>
        <w:autoSpaceDN/>
        <w:adjustRightInd/>
        <w:spacing w:line="276" w:lineRule="auto"/>
        <w:ind w:left="360"/>
        <w:textAlignment w:val="auto"/>
        <w:rPr>
          <w:szCs w:val="22"/>
        </w:rPr>
      </w:pPr>
      <w:r w:rsidRPr="0013669B">
        <w:rPr>
          <w:position w:val="-36"/>
          <w:szCs w:val="22"/>
        </w:rPr>
        <w:object w:dxaOrig="8800" w:dyaOrig="760">
          <v:shape id="_x0000_i1077" type="#_x0000_t75" style="width:439.5pt;height:37.5pt" o:ole="">
            <v:imagedata r:id="rId110" o:title=""/>
          </v:shape>
          <o:OLEObject Type="Embed" ProgID="Equation.3" ShapeID="_x0000_i1077" DrawAspect="Content" ObjectID="_1472652620" r:id="rId111"/>
        </w:object>
      </w:r>
    </w:p>
    <w:p w:rsidR="009723D8" w:rsidRPr="00664063" w:rsidRDefault="0013669B" w:rsidP="009F64EF">
      <w:pPr>
        <w:overflowPunct/>
        <w:autoSpaceDE/>
        <w:autoSpaceDN/>
        <w:adjustRightInd/>
        <w:spacing w:line="276" w:lineRule="auto"/>
        <w:ind w:left="360"/>
        <w:textAlignment w:val="auto"/>
        <w:rPr>
          <w:szCs w:val="22"/>
        </w:rPr>
      </w:pPr>
      <w:r w:rsidRPr="00664063">
        <w:rPr>
          <w:position w:val="-10"/>
          <w:szCs w:val="22"/>
        </w:rPr>
        <w:object w:dxaOrig="4760" w:dyaOrig="380">
          <v:shape id="_x0000_i1078" type="#_x0000_t75" style="width:237.75pt;height:18.75pt" o:ole="">
            <v:imagedata r:id="rId112" o:title=""/>
          </v:shape>
          <o:OLEObject Type="Embed" ProgID="Equation.3" ShapeID="_x0000_i1078" DrawAspect="Content" ObjectID="_1472652621" r:id="rId113"/>
        </w:object>
      </w:r>
    </w:p>
    <w:p w:rsidR="00266CE7" w:rsidRDefault="00266CE7" w:rsidP="009F64EF">
      <w:pPr>
        <w:overflowPunct/>
        <w:autoSpaceDE/>
        <w:autoSpaceDN/>
        <w:adjustRightInd/>
        <w:spacing w:line="276" w:lineRule="auto"/>
        <w:ind w:left="360"/>
        <w:textAlignment w:val="auto"/>
        <w:rPr>
          <w:szCs w:val="22"/>
        </w:rPr>
      </w:pPr>
    </w:p>
    <w:p w:rsidR="009723D8" w:rsidRPr="007D68A4" w:rsidRDefault="009723D8" w:rsidP="007D68A4">
      <w:pPr>
        <w:pStyle w:val="Paragrafoelenco"/>
        <w:numPr>
          <w:ilvl w:val="0"/>
          <w:numId w:val="27"/>
        </w:numPr>
        <w:overflowPunct/>
        <w:autoSpaceDE/>
        <w:autoSpaceDN/>
        <w:adjustRightInd/>
        <w:spacing w:line="276" w:lineRule="auto"/>
        <w:textAlignment w:val="auto"/>
        <w:rPr>
          <w:szCs w:val="22"/>
        </w:rPr>
      </w:pPr>
      <w:r w:rsidRPr="007D68A4">
        <w:rPr>
          <w:szCs w:val="22"/>
        </w:rPr>
        <w:t>Calcoliamo il guadagno delle antenne e l'attenuazione dello spazio libero</w:t>
      </w:r>
    </w:p>
    <w:p w:rsidR="009723D8" w:rsidRPr="00664063" w:rsidRDefault="002E3302" w:rsidP="009723D8">
      <w:pPr>
        <w:ind w:left="360"/>
        <w:rPr>
          <w:szCs w:val="22"/>
        </w:rPr>
      </w:pPr>
      <w:r w:rsidRPr="00664063">
        <w:rPr>
          <w:position w:val="-14"/>
          <w:szCs w:val="22"/>
        </w:rPr>
        <w:object w:dxaOrig="5260" w:dyaOrig="360">
          <v:shape id="_x0000_i1079" type="#_x0000_t75" style="width:263.25pt;height:18pt" o:ole="">
            <v:imagedata r:id="rId114" o:title=""/>
          </v:shape>
          <o:OLEObject Type="Embed" ProgID="Equation.3" ShapeID="_x0000_i1079" DrawAspect="Content" ObjectID="_1472652622" r:id="rId115"/>
        </w:object>
      </w:r>
    </w:p>
    <w:p w:rsidR="009D6F11" w:rsidRDefault="009D6F11" w:rsidP="009723D8">
      <w:pPr>
        <w:ind w:left="360"/>
        <w:rPr>
          <w:szCs w:val="22"/>
        </w:rPr>
      </w:pPr>
    </w:p>
    <w:p w:rsidR="009723D8" w:rsidRPr="00664063" w:rsidRDefault="002E3302" w:rsidP="009723D8">
      <w:pPr>
        <w:ind w:left="360"/>
        <w:rPr>
          <w:szCs w:val="22"/>
        </w:rPr>
      </w:pPr>
      <w:r w:rsidRPr="00664063">
        <w:rPr>
          <w:position w:val="-14"/>
          <w:szCs w:val="22"/>
        </w:rPr>
        <w:object w:dxaOrig="5100" w:dyaOrig="360">
          <v:shape id="_x0000_i1080" type="#_x0000_t75" style="width:254.25pt;height:18pt" o:ole="">
            <v:imagedata r:id="rId116" o:title=""/>
          </v:shape>
          <o:OLEObject Type="Embed" ProgID="Equation.3" ShapeID="_x0000_i1080" DrawAspect="Content" ObjectID="_1472652623" r:id="rId117"/>
        </w:object>
      </w:r>
    </w:p>
    <w:p w:rsidR="00266CE7" w:rsidRDefault="00266CE7" w:rsidP="009723D8">
      <w:pPr>
        <w:ind w:left="360"/>
        <w:rPr>
          <w:szCs w:val="22"/>
        </w:rPr>
      </w:pPr>
    </w:p>
    <w:p w:rsidR="002E3302" w:rsidRPr="007D68A4" w:rsidRDefault="002E3302" w:rsidP="007D68A4">
      <w:pPr>
        <w:pStyle w:val="Paragrafoelenco"/>
        <w:numPr>
          <w:ilvl w:val="0"/>
          <w:numId w:val="27"/>
        </w:numPr>
        <w:rPr>
          <w:szCs w:val="22"/>
        </w:rPr>
      </w:pPr>
      <w:r w:rsidRPr="007D68A4">
        <w:rPr>
          <w:szCs w:val="22"/>
        </w:rPr>
        <w:t>Con un bilancio di potenza si calcola prima l'EIRP e poi il livello di potenza in trasmissione</w:t>
      </w:r>
      <w:r w:rsidR="00266CE7" w:rsidRPr="007D68A4">
        <w:rPr>
          <w:szCs w:val="22"/>
        </w:rPr>
        <w:t>:</w:t>
      </w:r>
    </w:p>
    <w:p w:rsidR="009D6F11" w:rsidRDefault="009D6F11" w:rsidP="009723D8">
      <w:pPr>
        <w:ind w:left="360"/>
        <w:rPr>
          <w:szCs w:val="22"/>
        </w:rPr>
      </w:pPr>
    </w:p>
    <w:p w:rsidR="002E3302" w:rsidRDefault="0096796A" w:rsidP="009723D8">
      <w:pPr>
        <w:ind w:left="360"/>
        <w:rPr>
          <w:szCs w:val="22"/>
        </w:rPr>
      </w:pPr>
      <w:r w:rsidRPr="00664063">
        <w:rPr>
          <w:position w:val="-20"/>
          <w:szCs w:val="22"/>
        </w:rPr>
        <w:object w:dxaOrig="6120" w:dyaOrig="420">
          <v:shape id="_x0000_i1081" type="#_x0000_t75" style="width:305.25pt;height:21pt" o:ole="">
            <v:imagedata r:id="rId118" o:title=""/>
          </v:shape>
          <o:OLEObject Type="Embed" ProgID="Equation.3" ShapeID="_x0000_i1081" DrawAspect="Content" ObjectID="_1472652624" r:id="rId119"/>
        </w:object>
      </w:r>
    </w:p>
    <w:p w:rsidR="009D6F11" w:rsidRDefault="009D6F11" w:rsidP="009723D8">
      <w:pPr>
        <w:ind w:left="360"/>
        <w:rPr>
          <w:szCs w:val="22"/>
        </w:rPr>
      </w:pPr>
    </w:p>
    <w:p w:rsidR="002E3302" w:rsidRPr="00664063" w:rsidRDefault="009D6F11" w:rsidP="009723D8">
      <w:pPr>
        <w:ind w:left="360"/>
        <w:rPr>
          <w:szCs w:val="22"/>
        </w:rPr>
      </w:pPr>
      <w:r w:rsidRPr="009D6F11">
        <w:rPr>
          <w:position w:val="-28"/>
          <w:szCs w:val="22"/>
        </w:rPr>
        <w:object w:dxaOrig="4380" w:dyaOrig="660">
          <v:shape id="_x0000_i1082" type="#_x0000_t75" style="width:218.25pt;height:32.25pt" o:ole="">
            <v:imagedata r:id="rId120" o:title=""/>
          </v:shape>
          <o:OLEObject Type="Embed" ProgID="Equation.3" ShapeID="_x0000_i1082" DrawAspect="Content" ObjectID="_1472652625" r:id="rId121"/>
        </w:object>
      </w:r>
    </w:p>
    <w:p w:rsidR="00266CE7" w:rsidRDefault="00266CE7" w:rsidP="009723D8">
      <w:pPr>
        <w:ind w:left="360"/>
        <w:rPr>
          <w:szCs w:val="22"/>
        </w:rPr>
      </w:pPr>
    </w:p>
    <w:p w:rsidR="00266CE7" w:rsidRDefault="00266CE7" w:rsidP="009723D8">
      <w:pPr>
        <w:ind w:left="360"/>
        <w:rPr>
          <w:szCs w:val="22"/>
        </w:rPr>
      </w:pPr>
      <w:r>
        <w:rPr>
          <w:szCs w:val="22"/>
        </w:rPr>
        <w:t xml:space="preserve">il livello di potenza di trasmissione minimo risulta così pari a: </w:t>
      </w:r>
    </w:p>
    <w:p w:rsidR="009723D8" w:rsidRDefault="0096796A" w:rsidP="009723D8">
      <w:pPr>
        <w:ind w:left="360"/>
        <w:rPr>
          <w:szCs w:val="22"/>
        </w:rPr>
      </w:pPr>
      <w:r w:rsidRPr="00664063">
        <w:rPr>
          <w:position w:val="-14"/>
          <w:szCs w:val="22"/>
        </w:rPr>
        <w:object w:dxaOrig="5800" w:dyaOrig="360">
          <v:shape id="_x0000_i1083" type="#_x0000_t75" style="width:291pt;height:18pt" o:ole="">
            <v:imagedata r:id="rId122" o:title=""/>
          </v:shape>
          <o:OLEObject Type="Embed" ProgID="Equation.3" ShapeID="_x0000_i1083" DrawAspect="Content" ObjectID="_1472652626" r:id="rId123"/>
        </w:object>
      </w:r>
    </w:p>
    <w:p w:rsidR="00B442EF" w:rsidRDefault="00B442EF" w:rsidP="009723D8">
      <w:pPr>
        <w:ind w:left="360"/>
        <w:rPr>
          <w:szCs w:val="22"/>
        </w:rPr>
      </w:pPr>
    </w:p>
    <w:p w:rsidR="00B442EF" w:rsidRDefault="0013669B" w:rsidP="009723D8">
      <w:pPr>
        <w:ind w:left="360"/>
        <w:rPr>
          <w:szCs w:val="22"/>
        </w:rPr>
      </w:pPr>
      <w:r>
        <w:rPr>
          <w:szCs w:val="22"/>
        </w:rPr>
        <w:t xml:space="preserve">a cui corrisponde una potenza </w:t>
      </w:r>
      <w:r w:rsidR="00706CEB">
        <w:rPr>
          <w:szCs w:val="22"/>
        </w:rPr>
        <w:t xml:space="preserve">di trasmissione </w:t>
      </w:r>
      <w:r>
        <w:rPr>
          <w:szCs w:val="22"/>
        </w:rPr>
        <w:t xml:space="preserve">pari a </w:t>
      </w:r>
    </w:p>
    <w:p w:rsidR="0013669B" w:rsidRPr="00664063" w:rsidRDefault="00B442EF" w:rsidP="009723D8">
      <w:pPr>
        <w:ind w:left="360"/>
        <w:rPr>
          <w:szCs w:val="22"/>
        </w:rPr>
      </w:pPr>
      <w:r w:rsidRPr="0013669B">
        <w:rPr>
          <w:position w:val="-10"/>
          <w:szCs w:val="22"/>
        </w:rPr>
        <w:object w:dxaOrig="2620" w:dyaOrig="380">
          <v:shape id="_x0000_i1084" type="#_x0000_t75" style="width:131.25pt;height:18.75pt" o:ole="">
            <v:imagedata r:id="rId124" o:title=""/>
          </v:shape>
          <o:OLEObject Type="Embed" ProgID="Equation.3" ShapeID="_x0000_i1084" DrawAspect="Content" ObjectID="_1472652627" r:id="rId125"/>
        </w:object>
      </w:r>
    </w:p>
    <w:p w:rsidR="002E3302" w:rsidRPr="00664063" w:rsidRDefault="002E3302" w:rsidP="009723D8">
      <w:pPr>
        <w:ind w:left="360"/>
        <w:rPr>
          <w:szCs w:val="22"/>
        </w:rPr>
      </w:pPr>
    </w:p>
    <w:p w:rsidR="00CB1E4A" w:rsidRPr="00664063" w:rsidRDefault="00CB1E4A" w:rsidP="004612B9">
      <w:pPr>
        <w:numPr>
          <w:ilvl w:val="0"/>
          <w:numId w:val="20"/>
        </w:numPr>
        <w:overflowPunct/>
        <w:autoSpaceDE/>
        <w:autoSpaceDN/>
        <w:adjustRightInd/>
        <w:spacing w:line="276" w:lineRule="auto"/>
        <w:textAlignment w:val="auto"/>
        <w:rPr>
          <w:szCs w:val="22"/>
        </w:rPr>
      </w:pPr>
      <w:r w:rsidRPr="00664063">
        <w:rPr>
          <w:szCs w:val="22"/>
        </w:rPr>
        <w:t>Con i valori di E</w:t>
      </w:r>
      <w:r w:rsidRPr="00266CE7">
        <w:rPr>
          <w:szCs w:val="22"/>
          <w:vertAlign w:val="subscript"/>
        </w:rPr>
        <w:t>b</w:t>
      </w:r>
      <w:r w:rsidRPr="00664063">
        <w:rPr>
          <w:szCs w:val="22"/>
        </w:rPr>
        <w:t>/N</w:t>
      </w:r>
      <w:r w:rsidR="00266CE7" w:rsidRPr="00266CE7">
        <w:rPr>
          <w:szCs w:val="22"/>
          <w:vertAlign w:val="subscript"/>
        </w:rPr>
        <w:t>0</w:t>
      </w:r>
      <w:r w:rsidRPr="00664063">
        <w:rPr>
          <w:szCs w:val="22"/>
        </w:rPr>
        <w:t xml:space="preserve"> e P(e) indicati</w:t>
      </w:r>
      <w:r w:rsidR="00266CE7">
        <w:rPr>
          <w:szCs w:val="22"/>
        </w:rPr>
        <w:t>,</w:t>
      </w:r>
      <w:r w:rsidRPr="00664063">
        <w:rPr>
          <w:szCs w:val="22"/>
        </w:rPr>
        <w:t xml:space="preserve"> dal grafico </w:t>
      </w:r>
      <w:r w:rsidR="00266CE7">
        <w:rPr>
          <w:szCs w:val="22"/>
        </w:rPr>
        <w:t>allegato</w:t>
      </w:r>
      <w:r w:rsidRPr="00664063">
        <w:rPr>
          <w:szCs w:val="22"/>
        </w:rPr>
        <w:t xml:space="preserve"> si ricava che la modulazione da utilizzare per </w:t>
      </w:r>
      <w:r w:rsidR="00266CE7">
        <w:rPr>
          <w:szCs w:val="22"/>
        </w:rPr>
        <w:t xml:space="preserve">ottenere la probabilità d'errore indicata, </w:t>
      </w:r>
      <w:r w:rsidRPr="00664063">
        <w:rPr>
          <w:szCs w:val="22"/>
        </w:rPr>
        <w:t>massimizza</w:t>
      </w:r>
      <w:r w:rsidR="00266CE7">
        <w:rPr>
          <w:szCs w:val="22"/>
        </w:rPr>
        <w:t>ndo nel contempo</w:t>
      </w:r>
      <w:r w:rsidRPr="00664063">
        <w:rPr>
          <w:szCs w:val="22"/>
        </w:rPr>
        <w:t xml:space="preserve"> il bit rate consentito dal ponte radio</w:t>
      </w:r>
      <w:r w:rsidR="00266CE7">
        <w:rPr>
          <w:szCs w:val="22"/>
        </w:rPr>
        <w:t>,</w:t>
      </w:r>
      <w:r w:rsidRPr="00664063">
        <w:rPr>
          <w:szCs w:val="22"/>
        </w:rPr>
        <w:t xml:space="preserve"> è la 16-QAM. </w:t>
      </w:r>
    </w:p>
    <w:p w:rsidR="00CB1E4A" w:rsidRPr="00664063" w:rsidRDefault="00CB1E4A" w:rsidP="009F64EF">
      <w:pPr>
        <w:overflowPunct/>
        <w:autoSpaceDE/>
        <w:autoSpaceDN/>
        <w:adjustRightInd/>
        <w:spacing w:line="276" w:lineRule="auto"/>
        <w:textAlignment w:val="auto"/>
        <w:rPr>
          <w:szCs w:val="22"/>
        </w:rPr>
      </w:pPr>
    </w:p>
    <w:p w:rsidR="00146551" w:rsidRDefault="00146551" w:rsidP="004612B9">
      <w:pPr>
        <w:numPr>
          <w:ilvl w:val="0"/>
          <w:numId w:val="20"/>
        </w:numPr>
        <w:overflowPunct/>
        <w:autoSpaceDE/>
        <w:autoSpaceDN/>
        <w:adjustRightInd/>
        <w:spacing w:line="276" w:lineRule="auto"/>
        <w:textAlignment w:val="auto"/>
        <w:rPr>
          <w:szCs w:val="22"/>
        </w:rPr>
      </w:pPr>
      <w:r w:rsidRPr="00146551">
        <w:rPr>
          <w:szCs w:val="22"/>
        </w:rPr>
        <w:t xml:space="preserve">Per la descrizione generale della modulazione M-QAM si veda il CAPITOLO 8 PARAGRAFO 5; come modulatore si utilizza un modulatore I-Q che utilizza mappature in banda base differenti a seconda della modulazione che si impiega. Lo schema a blocchi è riportato nel CAPITOLO 8 PARAGRAFO 6; nel </w:t>
      </w:r>
      <w:r w:rsidRPr="00146551">
        <w:rPr>
          <w:szCs w:val="22"/>
        </w:rPr>
        <w:lastRenderedPageBreak/>
        <w:t>caso di modulazione 16</w:t>
      </w:r>
      <w:r>
        <w:rPr>
          <w:szCs w:val="22"/>
        </w:rPr>
        <w:t>-</w:t>
      </w:r>
      <w:r w:rsidRPr="00146551">
        <w:rPr>
          <w:szCs w:val="22"/>
        </w:rPr>
        <w:t>QAM si deve specificare la costellazione, la tabella di corrispondenza tra gli stati di modulazione, i bit trasportati e i valori di I-Q associati</w:t>
      </w:r>
      <w:r>
        <w:rPr>
          <w:szCs w:val="22"/>
        </w:rPr>
        <w:t xml:space="preserve">, </w:t>
      </w:r>
      <w:r w:rsidR="009D6F11">
        <w:rPr>
          <w:szCs w:val="22"/>
        </w:rPr>
        <w:t>evidenziando</w:t>
      </w:r>
      <w:r>
        <w:rPr>
          <w:szCs w:val="22"/>
        </w:rPr>
        <w:t xml:space="preserve"> il fatto che ciascun punto di modulazione ha associat</w:t>
      </w:r>
      <w:r w:rsidR="009D6F11">
        <w:rPr>
          <w:szCs w:val="22"/>
        </w:rPr>
        <w:t>i</w:t>
      </w:r>
      <w:r>
        <w:rPr>
          <w:szCs w:val="22"/>
        </w:rPr>
        <w:t xml:space="preserve"> 4 bit</w:t>
      </w:r>
      <w:r w:rsidRPr="00146551">
        <w:rPr>
          <w:szCs w:val="22"/>
        </w:rPr>
        <w:t>.</w:t>
      </w:r>
    </w:p>
    <w:p w:rsidR="00CB1E4A" w:rsidRPr="00664063" w:rsidRDefault="00146551" w:rsidP="00146551">
      <w:pPr>
        <w:overflowPunct/>
        <w:autoSpaceDE/>
        <w:autoSpaceDN/>
        <w:adjustRightInd/>
        <w:spacing w:line="276" w:lineRule="auto"/>
        <w:ind w:left="360"/>
        <w:textAlignment w:val="auto"/>
        <w:rPr>
          <w:szCs w:val="22"/>
        </w:rPr>
      </w:pPr>
      <w:r>
        <w:rPr>
          <w:szCs w:val="22"/>
        </w:rPr>
        <w:t>Sapendo che il bit rate (R) è pari a 155 Mbit/s, c</w:t>
      </w:r>
      <w:r w:rsidR="00CB1E4A" w:rsidRPr="00664063">
        <w:rPr>
          <w:szCs w:val="22"/>
        </w:rPr>
        <w:t xml:space="preserve">on la modulazione 16-QAM il symbol rate risulta pari a </w:t>
      </w:r>
    </w:p>
    <w:p w:rsidR="00CB1E4A" w:rsidRPr="00664063" w:rsidRDefault="00CB1E4A" w:rsidP="009F64EF">
      <w:pPr>
        <w:overflowPunct/>
        <w:autoSpaceDE/>
        <w:autoSpaceDN/>
        <w:adjustRightInd/>
        <w:spacing w:line="276" w:lineRule="auto"/>
        <w:ind w:left="360"/>
        <w:textAlignment w:val="auto"/>
        <w:rPr>
          <w:szCs w:val="22"/>
        </w:rPr>
      </w:pPr>
      <w:r w:rsidRPr="00664063">
        <w:rPr>
          <w:rFonts w:cs="Courier New"/>
          <w:position w:val="-28"/>
          <w:szCs w:val="22"/>
        </w:rPr>
        <w:object w:dxaOrig="4300" w:dyaOrig="700">
          <v:shape id="_x0000_i1085" type="#_x0000_t75" style="width:215.25pt;height:34.5pt" o:ole="">
            <v:imagedata r:id="rId126" o:title=""/>
          </v:shape>
          <o:OLEObject Type="Embed" ProgID="Equation.3" ShapeID="_x0000_i1085" DrawAspect="Content" ObjectID="_1472652628" r:id="rId127"/>
        </w:object>
      </w:r>
    </w:p>
    <w:p w:rsidR="009D6F11" w:rsidRDefault="009D6F11" w:rsidP="009F64EF">
      <w:pPr>
        <w:overflowPunct/>
        <w:autoSpaceDE/>
        <w:autoSpaceDN/>
        <w:adjustRightInd/>
        <w:spacing w:line="276" w:lineRule="auto"/>
        <w:ind w:left="360"/>
        <w:textAlignment w:val="auto"/>
        <w:rPr>
          <w:rFonts w:cs="Courier New"/>
          <w:szCs w:val="22"/>
        </w:rPr>
      </w:pPr>
    </w:p>
    <w:p w:rsidR="009D6F11" w:rsidRDefault="009F64EF" w:rsidP="009F64EF">
      <w:pPr>
        <w:overflowPunct/>
        <w:autoSpaceDE/>
        <w:autoSpaceDN/>
        <w:adjustRightInd/>
        <w:spacing w:line="276" w:lineRule="auto"/>
        <w:ind w:left="360"/>
        <w:textAlignment w:val="auto"/>
        <w:rPr>
          <w:rFonts w:cs="Courier New"/>
          <w:szCs w:val="22"/>
        </w:rPr>
      </w:pPr>
      <w:r w:rsidRPr="00664063">
        <w:rPr>
          <w:rFonts w:cs="Courier New"/>
          <w:szCs w:val="22"/>
        </w:rPr>
        <w:t>L</w:t>
      </w:r>
      <w:r w:rsidR="00CB1E4A" w:rsidRPr="00664063">
        <w:rPr>
          <w:rFonts w:cs="Courier New"/>
          <w:szCs w:val="22"/>
        </w:rPr>
        <w:t xml:space="preserve">'occupazione di banda teorica del segnale modulato è quindi pari a </w:t>
      </w:r>
    </w:p>
    <w:p w:rsidR="009D6F11" w:rsidRDefault="00963827" w:rsidP="009F64EF">
      <w:pPr>
        <w:overflowPunct/>
        <w:autoSpaceDE/>
        <w:autoSpaceDN/>
        <w:adjustRightInd/>
        <w:spacing w:line="276" w:lineRule="auto"/>
        <w:ind w:left="360"/>
        <w:textAlignment w:val="auto"/>
        <w:rPr>
          <w:rFonts w:cs="Courier New"/>
          <w:szCs w:val="22"/>
        </w:rPr>
      </w:pPr>
      <w:r w:rsidRPr="00664063">
        <w:rPr>
          <w:rFonts w:cs="Courier New"/>
          <w:position w:val="-10"/>
          <w:szCs w:val="22"/>
        </w:rPr>
        <w:object w:dxaOrig="2079" w:dyaOrig="320">
          <v:shape id="_x0000_i1086" type="#_x0000_t75" style="width:104.25pt;height:15.75pt" o:ole="">
            <v:imagedata r:id="rId128" o:title=""/>
          </v:shape>
          <o:OLEObject Type="Embed" ProgID="Equation.3" ShapeID="_x0000_i1086" DrawAspect="Content" ObjectID="_1472652629" r:id="rId129"/>
        </w:object>
      </w:r>
    </w:p>
    <w:p w:rsidR="009D6F11" w:rsidRDefault="009D6F11" w:rsidP="009F64EF">
      <w:pPr>
        <w:overflowPunct/>
        <w:autoSpaceDE/>
        <w:autoSpaceDN/>
        <w:adjustRightInd/>
        <w:spacing w:line="276" w:lineRule="auto"/>
        <w:ind w:left="360"/>
        <w:textAlignment w:val="auto"/>
        <w:rPr>
          <w:rFonts w:cs="Courier New"/>
          <w:szCs w:val="22"/>
        </w:rPr>
      </w:pPr>
    </w:p>
    <w:p w:rsidR="00146551" w:rsidRDefault="009D6F11" w:rsidP="009F64EF">
      <w:pPr>
        <w:overflowPunct/>
        <w:autoSpaceDE/>
        <w:autoSpaceDN/>
        <w:adjustRightInd/>
        <w:spacing w:line="276" w:lineRule="auto"/>
        <w:ind w:left="360"/>
        <w:textAlignment w:val="auto"/>
        <w:rPr>
          <w:rFonts w:cs="Courier New"/>
          <w:szCs w:val="22"/>
        </w:rPr>
      </w:pPr>
      <w:r>
        <w:rPr>
          <w:rFonts w:cs="Courier New"/>
          <w:szCs w:val="22"/>
        </w:rPr>
        <w:t>L</w:t>
      </w:r>
      <w:r w:rsidR="00CB1E4A" w:rsidRPr="00664063">
        <w:rPr>
          <w:rFonts w:cs="Courier New"/>
          <w:szCs w:val="22"/>
        </w:rPr>
        <w:t xml:space="preserve">a larghezza di banda del canale </w:t>
      </w:r>
      <w:r w:rsidR="00146551">
        <w:rPr>
          <w:rFonts w:cs="Courier New"/>
          <w:szCs w:val="22"/>
        </w:rPr>
        <w:t xml:space="preserve">(Bc) </w:t>
      </w:r>
      <w:r w:rsidR="00CB1E4A" w:rsidRPr="00664063">
        <w:rPr>
          <w:rFonts w:cs="Courier New"/>
          <w:szCs w:val="22"/>
        </w:rPr>
        <w:t xml:space="preserve">a disposizione consente anche un filtraggio in banda base con un filtro a coseno rialzato, per ridurre l'interferenza intersimbolica, con un fattore di roll off </w:t>
      </w:r>
      <w:r w:rsidR="00146551">
        <w:rPr>
          <w:rFonts w:cs="Courier New"/>
          <w:szCs w:val="22"/>
        </w:rPr>
        <w:t>(</w:t>
      </w:r>
      <w:r w:rsidR="00146551" w:rsidRPr="00146551">
        <w:rPr>
          <w:rFonts w:cs="Courier New"/>
          <w:position w:val="-6"/>
          <w:szCs w:val="22"/>
        </w:rPr>
        <w:object w:dxaOrig="220" w:dyaOrig="220">
          <v:shape id="_x0000_i1087" type="#_x0000_t75" style="width:11.25pt;height:10.5pt" o:ole="">
            <v:imagedata r:id="rId130" o:title=""/>
          </v:shape>
          <o:OLEObject Type="Embed" ProgID="Equation.3" ShapeID="_x0000_i1087" DrawAspect="Content" ObjectID="_1472652630" r:id="rId131"/>
        </w:object>
      </w:r>
      <w:r w:rsidR="00146551">
        <w:rPr>
          <w:rFonts w:cs="Courier New"/>
          <w:szCs w:val="22"/>
        </w:rPr>
        <w:t xml:space="preserve">) </w:t>
      </w:r>
      <w:r w:rsidR="00CB1E4A" w:rsidRPr="00664063">
        <w:rPr>
          <w:rFonts w:cs="Courier New"/>
          <w:szCs w:val="22"/>
        </w:rPr>
        <w:t>massimo pari a</w:t>
      </w:r>
      <w:r w:rsidR="00146551">
        <w:rPr>
          <w:rFonts w:cs="Courier New"/>
          <w:szCs w:val="22"/>
        </w:rPr>
        <w:t xml:space="preserve"> (CAPITOLO 9 PARAGRAFO 10.3):</w:t>
      </w:r>
    </w:p>
    <w:p w:rsidR="00CB1E4A" w:rsidRDefault="00CB1E4A" w:rsidP="009F64EF">
      <w:pPr>
        <w:overflowPunct/>
        <w:autoSpaceDE/>
        <w:autoSpaceDN/>
        <w:adjustRightInd/>
        <w:spacing w:line="276" w:lineRule="auto"/>
        <w:ind w:left="360"/>
        <w:textAlignment w:val="auto"/>
        <w:rPr>
          <w:rFonts w:cs="Courier New"/>
          <w:szCs w:val="22"/>
        </w:rPr>
      </w:pPr>
      <w:r w:rsidRPr="00664063">
        <w:rPr>
          <w:rFonts w:cs="Courier New"/>
          <w:szCs w:val="22"/>
        </w:rPr>
        <w:t xml:space="preserve"> </w:t>
      </w:r>
      <w:r w:rsidR="00146551" w:rsidRPr="00664063">
        <w:rPr>
          <w:rFonts w:cs="Courier New"/>
          <w:position w:val="-10"/>
          <w:szCs w:val="22"/>
        </w:rPr>
        <w:object w:dxaOrig="2340" w:dyaOrig="320">
          <v:shape id="_x0000_i1088" type="#_x0000_t75" style="width:117pt;height:15.75pt" o:ole="">
            <v:imagedata r:id="rId132" o:title=""/>
          </v:shape>
          <o:OLEObject Type="Embed" ProgID="Equation.3" ShapeID="_x0000_i1088" DrawAspect="Content" ObjectID="_1472652631" r:id="rId133"/>
        </w:object>
      </w:r>
      <w:r w:rsidRPr="00664063">
        <w:rPr>
          <w:rFonts w:cs="Courier New"/>
          <w:szCs w:val="22"/>
        </w:rPr>
        <w:t xml:space="preserve"> </w:t>
      </w:r>
      <w:r w:rsidR="009F64EF" w:rsidRPr="00664063">
        <w:rPr>
          <w:rFonts w:cs="Courier New"/>
          <w:position w:val="-30"/>
          <w:szCs w:val="22"/>
        </w:rPr>
        <w:object w:dxaOrig="4040" w:dyaOrig="720">
          <v:shape id="_x0000_i1089" type="#_x0000_t75" style="width:202.5pt;height:36pt" o:ole="">
            <v:imagedata r:id="rId134" o:title=""/>
          </v:shape>
          <o:OLEObject Type="Embed" ProgID="Equation.3" ShapeID="_x0000_i1089" DrawAspect="Content" ObjectID="_1472652632" r:id="rId135"/>
        </w:object>
      </w:r>
    </w:p>
    <w:p w:rsidR="009D6F11" w:rsidRPr="00664063" w:rsidRDefault="009D6F11" w:rsidP="009F64EF">
      <w:pPr>
        <w:overflowPunct/>
        <w:autoSpaceDE/>
        <w:autoSpaceDN/>
        <w:adjustRightInd/>
        <w:spacing w:line="276" w:lineRule="auto"/>
        <w:ind w:left="360"/>
        <w:textAlignment w:val="auto"/>
        <w:rPr>
          <w:szCs w:val="22"/>
        </w:rPr>
      </w:pPr>
    </w:p>
    <w:p w:rsidR="009723D8" w:rsidRDefault="009F64EF" w:rsidP="004612B9">
      <w:pPr>
        <w:pStyle w:val="Paragrafoelenco"/>
        <w:numPr>
          <w:ilvl w:val="0"/>
          <w:numId w:val="20"/>
        </w:numPr>
        <w:rPr>
          <w:szCs w:val="22"/>
        </w:rPr>
      </w:pPr>
      <w:r w:rsidRPr="00664063">
        <w:rPr>
          <w:szCs w:val="22"/>
        </w:rPr>
        <w:t xml:space="preserve">Supponendo per semplicità di impiegare un </w:t>
      </w:r>
      <w:r w:rsidR="00146551">
        <w:rPr>
          <w:szCs w:val="22"/>
        </w:rPr>
        <w:t xml:space="preserve">solo </w:t>
      </w:r>
      <w:r w:rsidRPr="00664063">
        <w:rPr>
          <w:szCs w:val="22"/>
        </w:rPr>
        <w:t xml:space="preserve">mixer </w:t>
      </w:r>
      <w:r w:rsidR="004F5889" w:rsidRPr="00664063">
        <w:rPr>
          <w:szCs w:val="22"/>
        </w:rPr>
        <w:t>in</w:t>
      </w:r>
      <w:r w:rsidRPr="00664063">
        <w:rPr>
          <w:szCs w:val="22"/>
        </w:rPr>
        <w:t xml:space="preserve"> trasmissione (</w:t>
      </w:r>
      <w:r w:rsidRPr="00146551">
        <w:rPr>
          <w:i/>
          <w:szCs w:val="22"/>
        </w:rPr>
        <w:t>upconverter</w:t>
      </w:r>
      <w:r w:rsidRPr="00664063">
        <w:rPr>
          <w:szCs w:val="22"/>
        </w:rPr>
        <w:t xml:space="preserve">) </w:t>
      </w:r>
      <w:r w:rsidR="00146551">
        <w:rPr>
          <w:szCs w:val="22"/>
        </w:rPr>
        <w:t xml:space="preserve">e un solo mixer in ricezione </w:t>
      </w:r>
      <w:r w:rsidRPr="00664063">
        <w:rPr>
          <w:szCs w:val="22"/>
        </w:rPr>
        <w:t>(</w:t>
      </w:r>
      <w:r w:rsidRPr="00146551">
        <w:rPr>
          <w:i/>
          <w:szCs w:val="22"/>
        </w:rPr>
        <w:t>downconverter</w:t>
      </w:r>
      <w:r w:rsidRPr="00664063">
        <w:rPr>
          <w:szCs w:val="22"/>
        </w:rPr>
        <w:t>), per effettuare le traslazioni di frequenza da frequenza intermedia (IF) a radiofrequenza (RF) e viceversa è possibile impiegare due oscillatori locali (OL) aventi le seguenti frequenze</w:t>
      </w:r>
    </w:p>
    <w:p w:rsidR="009D6F11" w:rsidRPr="00664063" w:rsidRDefault="009D6F11" w:rsidP="009D6F11">
      <w:pPr>
        <w:pStyle w:val="Paragrafoelenco"/>
        <w:ind w:left="360"/>
        <w:rPr>
          <w:szCs w:val="22"/>
        </w:rPr>
      </w:pPr>
    </w:p>
    <w:p w:rsidR="009723D8" w:rsidRPr="00664063" w:rsidRDefault="004F5889" w:rsidP="007D68A4">
      <w:pPr>
        <w:ind w:left="360"/>
        <w:rPr>
          <w:rFonts w:cs="Courier New"/>
          <w:szCs w:val="22"/>
        </w:rPr>
      </w:pPr>
      <w:r w:rsidRPr="00664063">
        <w:rPr>
          <w:rFonts w:cs="Courier New"/>
          <w:szCs w:val="22"/>
        </w:rPr>
        <w:t>TX:</w:t>
      </w:r>
      <w:r w:rsidR="00132464">
        <w:rPr>
          <w:rFonts w:cs="Courier New"/>
          <w:szCs w:val="22"/>
        </w:rPr>
        <w:t xml:space="preserve"> </w:t>
      </w:r>
      <w:r w:rsidR="00146551" w:rsidRPr="00664063">
        <w:rPr>
          <w:rFonts w:cs="Courier New"/>
          <w:position w:val="-14"/>
          <w:szCs w:val="22"/>
        </w:rPr>
        <w:object w:dxaOrig="2060" w:dyaOrig="360">
          <v:shape id="_x0000_i1090" type="#_x0000_t75" style="width:102.75pt;height:18pt" o:ole="">
            <v:imagedata r:id="rId136" o:title=""/>
          </v:shape>
          <o:OLEObject Type="Embed" ProgID="Equation.3" ShapeID="_x0000_i1090" DrawAspect="Content" ObjectID="_1472652633" r:id="rId137"/>
        </w:object>
      </w:r>
      <w:r w:rsidR="00146551">
        <w:rPr>
          <w:rFonts w:cs="Courier New"/>
          <w:szCs w:val="22"/>
        </w:rPr>
        <w:t xml:space="preserve">  </w:t>
      </w:r>
      <w:r w:rsidR="004F636C" w:rsidRPr="00664063">
        <w:rPr>
          <w:rFonts w:cs="Courier New"/>
          <w:position w:val="-16"/>
          <w:szCs w:val="22"/>
        </w:rPr>
        <w:object w:dxaOrig="2860" w:dyaOrig="380">
          <v:shape id="_x0000_i1091" type="#_x0000_t75" style="width:143.25pt;height:18.75pt" o:ole="">
            <v:imagedata r:id="rId138" o:title=""/>
          </v:shape>
          <o:OLEObject Type="Embed" ProgID="Equation.3" ShapeID="_x0000_i1091" DrawAspect="Content" ObjectID="_1472652634" r:id="rId139"/>
        </w:object>
      </w:r>
    </w:p>
    <w:p w:rsidR="004F636C" w:rsidRPr="00664063" w:rsidRDefault="004F5889" w:rsidP="007D68A4">
      <w:pPr>
        <w:ind w:left="360"/>
        <w:rPr>
          <w:szCs w:val="22"/>
        </w:rPr>
      </w:pPr>
      <w:r w:rsidRPr="00664063">
        <w:rPr>
          <w:rFonts w:cs="Courier New"/>
          <w:szCs w:val="22"/>
        </w:rPr>
        <w:t>RX:</w:t>
      </w:r>
      <w:r w:rsidR="00132464">
        <w:rPr>
          <w:rFonts w:cs="Courier New"/>
          <w:szCs w:val="22"/>
        </w:rPr>
        <w:t xml:space="preserve"> </w:t>
      </w:r>
      <w:r w:rsidR="00132464" w:rsidRPr="00664063">
        <w:rPr>
          <w:rFonts w:cs="Courier New"/>
          <w:position w:val="-14"/>
          <w:szCs w:val="22"/>
        </w:rPr>
        <w:object w:dxaOrig="2079" w:dyaOrig="360">
          <v:shape id="_x0000_i1092" type="#_x0000_t75" style="width:104.25pt;height:18pt" o:ole="">
            <v:imagedata r:id="rId140" o:title=""/>
          </v:shape>
          <o:OLEObject Type="Embed" ProgID="Equation.3" ShapeID="_x0000_i1092" DrawAspect="Content" ObjectID="_1472652635" r:id="rId141"/>
        </w:object>
      </w:r>
      <w:r w:rsidR="00146551">
        <w:rPr>
          <w:rFonts w:cs="Courier New"/>
          <w:szCs w:val="22"/>
        </w:rPr>
        <w:t xml:space="preserve"> </w:t>
      </w:r>
      <w:r w:rsidR="006F2AE1" w:rsidRPr="00664063">
        <w:rPr>
          <w:rFonts w:cs="Courier New"/>
          <w:position w:val="-16"/>
          <w:szCs w:val="22"/>
        </w:rPr>
        <w:object w:dxaOrig="2880" w:dyaOrig="380">
          <v:shape id="_x0000_i1093" type="#_x0000_t75" style="width:2in;height:18.75pt" o:ole="">
            <v:imagedata r:id="rId142" o:title=""/>
          </v:shape>
          <o:OLEObject Type="Embed" ProgID="Equation.3" ShapeID="_x0000_i1093" DrawAspect="Content" ObjectID="_1472652636" r:id="rId143"/>
        </w:object>
      </w: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9D6F11" w:rsidRDefault="009D6F11"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p>
    <w:p w:rsidR="0084345A" w:rsidRPr="00664063" w:rsidRDefault="0084345A" w:rsidP="000909E0">
      <w:pPr>
        <w:tabs>
          <w:tab w:val="left" w:pos="144"/>
          <w:tab w:val="left" w:pos="864"/>
          <w:tab w:val="left" w:pos="1584"/>
          <w:tab w:val="left" w:pos="2304"/>
          <w:tab w:val="left" w:pos="3024"/>
          <w:tab w:val="left" w:pos="3744"/>
          <w:tab w:val="left" w:pos="4464"/>
          <w:tab w:val="left" w:pos="5184"/>
          <w:tab w:val="left" w:pos="5904"/>
          <w:tab w:val="left" w:pos="6624"/>
        </w:tabs>
        <w:rPr>
          <w:b/>
          <w:szCs w:val="22"/>
        </w:rPr>
      </w:pPr>
      <w:r w:rsidRPr="00664063">
        <w:rPr>
          <w:b/>
          <w:szCs w:val="22"/>
        </w:rPr>
        <w:lastRenderedPageBreak/>
        <w:t xml:space="preserve">Traccia 5 </w:t>
      </w:r>
    </w:p>
    <w:p w:rsidR="0084345A" w:rsidRPr="00664063" w:rsidRDefault="0084345A" w:rsidP="000909E0">
      <w:pPr>
        <w:tabs>
          <w:tab w:val="left" w:pos="144"/>
          <w:tab w:val="left" w:pos="864"/>
          <w:tab w:val="left" w:pos="1584"/>
          <w:tab w:val="left" w:pos="2304"/>
          <w:tab w:val="left" w:pos="3024"/>
          <w:tab w:val="left" w:pos="3744"/>
          <w:tab w:val="left" w:pos="4464"/>
          <w:tab w:val="left" w:pos="5184"/>
          <w:tab w:val="left" w:pos="5904"/>
          <w:tab w:val="left" w:pos="6624"/>
        </w:tabs>
        <w:rPr>
          <w:szCs w:val="22"/>
        </w:rPr>
      </w:pPr>
    </w:p>
    <w:p w:rsidR="006D038B" w:rsidRDefault="000909E0" w:rsidP="000909E0">
      <w:pPr>
        <w:tabs>
          <w:tab w:val="left" w:pos="144"/>
          <w:tab w:val="left" w:pos="864"/>
          <w:tab w:val="left" w:pos="1584"/>
          <w:tab w:val="left" w:pos="2304"/>
          <w:tab w:val="left" w:pos="3024"/>
          <w:tab w:val="left" w:pos="3744"/>
          <w:tab w:val="left" w:pos="4464"/>
          <w:tab w:val="left" w:pos="5184"/>
          <w:tab w:val="left" w:pos="5904"/>
          <w:tab w:val="left" w:pos="6624"/>
        </w:tabs>
        <w:rPr>
          <w:szCs w:val="22"/>
        </w:rPr>
      </w:pPr>
      <w:r w:rsidRPr="00664063">
        <w:rPr>
          <w:szCs w:val="22"/>
        </w:rPr>
        <w:t>Un ponte radio digitale che deve collegare due nodi</w:t>
      </w:r>
      <w:r w:rsidR="0084345A" w:rsidRPr="00132464">
        <w:rPr>
          <w:szCs w:val="22"/>
        </w:rPr>
        <w:t xml:space="preserve"> </w:t>
      </w:r>
      <w:r w:rsidR="00132464" w:rsidRPr="00132464">
        <w:rPr>
          <w:szCs w:val="22"/>
        </w:rPr>
        <w:t xml:space="preserve">di rete </w:t>
      </w:r>
      <w:r w:rsidR="00FF0C28" w:rsidRPr="00664063">
        <w:rPr>
          <w:szCs w:val="22"/>
        </w:rPr>
        <w:t xml:space="preserve">posti alla distanza di </w:t>
      </w:r>
      <w:r w:rsidR="00FF0C28" w:rsidRPr="006D038B">
        <w:rPr>
          <w:b/>
          <w:szCs w:val="22"/>
        </w:rPr>
        <w:t>10 km</w:t>
      </w:r>
      <w:r w:rsidRPr="00664063">
        <w:rPr>
          <w:szCs w:val="22"/>
        </w:rPr>
        <w:t xml:space="preserve">, per realizzare un collegamento in grado di trasferire un segnale digitale </w:t>
      </w:r>
      <w:r w:rsidR="006D038B">
        <w:rPr>
          <w:szCs w:val="22"/>
        </w:rPr>
        <w:t>con bit rate (</w:t>
      </w:r>
      <w:r w:rsidR="006D038B" w:rsidRPr="006D038B">
        <w:rPr>
          <w:b/>
          <w:szCs w:val="22"/>
        </w:rPr>
        <w:t>R</w:t>
      </w:r>
      <w:r w:rsidR="006D038B">
        <w:rPr>
          <w:szCs w:val="22"/>
        </w:rPr>
        <w:t xml:space="preserve">) pari </w:t>
      </w:r>
      <w:r w:rsidRPr="00664063">
        <w:rPr>
          <w:szCs w:val="22"/>
        </w:rPr>
        <w:t xml:space="preserve">a </w:t>
      </w:r>
      <w:r w:rsidRPr="006D038B">
        <w:rPr>
          <w:b/>
          <w:szCs w:val="22"/>
        </w:rPr>
        <w:t>1</w:t>
      </w:r>
      <w:r w:rsidR="008043FA" w:rsidRPr="006D038B">
        <w:rPr>
          <w:b/>
          <w:szCs w:val="22"/>
        </w:rPr>
        <w:t>28 Mbit/s</w:t>
      </w:r>
      <w:r w:rsidRPr="00664063">
        <w:rPr>
          <w:szCs w:val="22"/>
        </w:rPr>
        <w:t xml:space="preserve">. </w:t>
      </w:r>
    </w:p>
    <w:p w:rsidR="000909E0" w:rsidRPr="00664063" w:rsidRDefault="000909E0" w:rsidP="000909E0">
      <w:pPr>
        <w:tabs>
          <w:tab w:val="left" w:pos="144"/>
          <w:tab w:val="left" w:pos="864"/>
          <w:tab w:val="left" w:pos="1584"/>
          <w:tab w:val="left" w:pos="2304"/>
          <w:tab w:val="left" w:pos="3024"/>
          <w:tab w:val="left" w:pos="3744"/>
          <w:tab w:val="left" w:pos="4464"/>
          <w:tab w:val="left" w:pos="5184"/>
          <w:tab w:val="left" w:pos="5904"/>
          <w:tab w:val="left" w:pos="6624"/>
        </w:tabs>
        <w:rPr>
          <w:szCs w:val="22"/>
        </w:rPr>
      </w:pPr>
      <w:r w:rsidRPr="00664063">
        <w:rPr>
          <w:szCs w:val="22"/>
        </w:rPr>
        <w:t xml:space="preserve">La </w:t>
      </w:r>
      <w:r w:rsidRPr="006D038B">
        <w:rPr>
          <w:b/>
          <w:szCs w:val="22"/>
        </w:rPr>
        <w:t>frequenza</w:t>
      </w:r>
      <w:r w:rsidRPr="00664063">
        <w:rPr>
          <w:szCs w:val="22"/>
        </w:rPr>
        <w:t xml:space="preserve"> </w:t>
      </w:r>
      <w:r w:rsidR="00BC6F54">
        <w:rPr>
          <w:szCs w:val="22"/>
        </w:rPr>
        <w:t xml:space="preserve">radio da impiegare è pari a </w:t>
      </w:r>
      <w:r w:rsidR="00BC6F54" w:rsidRPr="006D038B">
        <w:rPr>
          <w:b/>
          <w:szCs w:val="22"/>
        </w:rPr>
        <w:t>26 GHz</w:t>
      </w:r>
      <w:r w:rsidRPr="00664063">
        <w:rPr>
          <w:szCs w:val="22"/>
        </w:rPr>
        <w:t xml:space="preserve">, mentre la </w:t>
      </w:r>
      <w:r w:rsidRPr="006D038B">
        <w:rPr>
          <w:b/>
          <w:szCs w:val="22"/>
        </w:rPr>
        <w:t>banda</w:t>
      </w:r>
      <w:r w:rsidRPr="00664063">
        <w:rPr>
          <w:szCs w:val="22"/>
        </w:rPr>
        <w:t xml:space="preserve"> a disposizione è pari a </w:t>
      </w:r>
      <w:r w:rsidR="00BC44FD" w:rsidRPr="006D038B">
        <w:rPr>
          <w:b/>
          <w:szCs w:val="22"/>
        </w:rPr>
        <w:t>28</w:t>
      </w:r>
      <w:r w:rsidR="00BC6F54" w:rsidRPr="006D038B">
        <w:rPr>
          <w:b/>
          <w:szCs w:val="22"/>
        </w:rPr>
        <w:t xml:space="preserve"> MHz</w:t>
      </w:r>
      <w:r w:rsidRPr="00664063">
        <w:rPr>
          <w:szCs w:val="22"/>
        </w:rPr>
        <w:t xml:space="preserve">. </w:t>
      </w:r>
    </w:p>
    <w:p w:rsidR="006D038B" w:rsidRDefault="000909E0" w:rsidP="000909E0">
      <w:pPr>
        <w:tabs>
          <w:tab w:val="left" w:pos="144"/>
          <w:tab w:val="left" w:pos="864"/>
          <w:tab w:val="left" w:pos="1584"/>
          <w:tab w:val="left" w:pos="2304"/>
          <w:tab w:val="left" w:pos="3024"/>
          <w:tab w:val="left" w:pos="3744"/>
          <w:tab w:val="left" w:pos="4464"/>
          <w:tab w:val="left" w:pos="5184"/>
          <w:tab w:val="left" w:pos="5904"/>
          <w:tab w:val="left" w:pos="6624"/>
        </w:tabs>
        <w:rPr>
          <w:szCs w:val="22"/>
        </w:rPr>
      </w:pPr>
      <w:r w:rsidRPr="00664063">
        <w:rPr>
          <w:szCs w:val="22"/>
        </w:rPr>
        <w:t>L</w:t>
      </w:r>
      <w:r w:rsidR="00551916" w:rsidRPr="00664063">
        <w:rPr>
          <w:szCs w:val="22"/>
        </w:rPr>
        <w:t xml:space="preserve">e antenne </w:t>
      </w:r>
      <w:r w:rsidR="002E2578" w:rsidRPr="00664063">
        <w:rPr>
          <w:szCs w:val="22"/>
        </w:rPr>
        <w:t xml:space="preserve">a parabola </w:t>
      </w:r>
      <w:r w:rsidR="00551916" w:rsidRPr="00664063">
        <w:rPr>
          <w:szCs w:val="22"/>
        </w:rPr>
        <w:t xml:space="preserve">impiegate </w:t>
      </w:r>
      <w:r w:rsidR="00EE4F9D" w:rsidRPr="00664063">
        <w:rPr>
          <w:szCs w:val="22"/>
        </w:rPr>
        <w:t>ha</w:t>
      </w:r>
      <w:r w:rsidR="00551916" w:rsidRPr="00664063">
        <w:rPr>
          <w:szCs w:val="22"/>
        </w:rPr>
        <w:t>nno</w:t>
      </w:r>
      <w:r w:rsidR="00EE4F9D" w:rsidRPr="00664063">
        <w:rPr>
          <w:szCs w:val="22"/>
        </w:rPr>
        <w:t xml:space="preserve"> un </w:t>
      </w:r>
      <w:r w:rsidR="002E2578" w:rsidRPr="006D038B">
        <w:rPr>
          <w:b/>
          <w:szCs w:val="22"/>
        </w:rPr>
        <w:t>guadagno</w:t>
      </w:r>
      <w:r w:rsidR="002E2578" w:rsidRPr="00664063">
        <w:rPr>
          <w:szCs w:val="22"/>
        </w:rPr>
        <w:t xml:space="preserve"> pari a </w:t>
      </w:r>
      <w:r w:rsidR="002E2578" w:rsidRPr="006D038B">
        <w:rPr>
          <w:b/>
          <w:szCs w:val="22"/>
        </w:rPr>
        <w:t>36 dB</w:t>
      </w:r>
      <w:r w:rsidRPr="00664063">
        <w:rPr>
          <w:szCs w:val="22"/>
        </w:rPr>
        <w:t xml:space="preserve"> e deve </w:t>
      </w:r>
      <w:r w:rsidR="006D038B">
        <w:rPr>
          <w:szCs w:val="22"/>
        </w:rPr>
        <w:t xml:space="preserve">poter </w:t>
      </w:r>
      <w:r w:rsidRPr="00664063">
        <w:rPr>
          <w:szCs w:val="22"/>
        </w:rPr>
        <w:t xml:space="preserve">essere impiegata la potenza minima in grado di fornire le prestazioni richieste. </w:t>
      </w:r>
    </w:p>
    <w:p w:rsidR="006D038B" w:rsidRDefault="00BC44FD" w:rsidP="000909E0">
      <w:pPr>
        <w:tabs>
          <w:tab w:val="left" w:pos="144"/>
          <w:tab w:val="left" w:pos="864"/>
          <w:tab w:val="left" w:pos="1584"/>
          <w:tab w:val="left" w:pos="2304"/>
          <w:tab w:val="left" w:pos="3024"/>
          <w:tab w:val="left" w:pos="3744"/>
          <w:tab w:val="left" w:pos="4464"/>
          <w:tab w:val="left" w:pos="5184"/>
          <w:tab w:val="left" w:pos="5904"/>
          <w:tab w:val="left" w:pos="6624"/>
        </w:tabs>
        <w:rPr>
          <w:szCs w:val="22"/>
        </w:rPr>
      </w:pPr>
      <w:r w:rsidRPr="00664063">
        <w:rPr>
          <w:szCs w:val="22"/>
        </w:rPr>
        <w:t xml:space="preserve">Il ponte radio è di tipo </w:t>
      </w:r>
      <w:r w:rsidRPr="00963827">
        <w:rPr>
          <w:i/>
          <w:szCs w:val="22"/>
        </w:rPr>
        <w:t>full outdoor</w:t>
      </w:r>
      <w:r w:rsidRPr="00664063">
        <w:rPr>
          <w:szCs w:val="22"/>
        </w:rPr>
        <w:t xml:space="preserve"> per cui il modulo radio è direttamente collegato all'antenna ed è posto </w:t>
      </w:r>
      <w:r w:rsidR="000909E0" w:rsidRPr="00664063">
        <w:rPr>
          <w:szCs w:val="22"/>
        </w:rPr>
        <w:t>su un tral</w:t>
      </w:r>
      <w:r w:rsidRPr="00664063">
        <w:rPr>
          <w:szCs w:val="22"/>
        </w:rPr>
        <w:t>iccio avente una altezza di 30 m.</w:t>
      </w:r>
      <w:r w:rsidR="00E2322C" w:rsidRPr="00664063">
        <w:rPr>
          <w:szCs w:val="22"/>
        </w:rPr>
        <w:t xml:space="preserve"> </w:t>
      </w:r>
    </w:p>
    <w:p w:rsidR="000909E0" w:rsidRPr="00664063" w:rsidRDefault="000909E0" w:rsidP="000909E0">
      <w:pPr>
        <w:tabs>
          <w:tab w:val="left" w:pos="144"/>
          <w:tab w:val="left" w:pos="864"/>
          <w:tab w:val="left" w:pos="1584"/>
          <w:tab w:val="left" w:pos="2304"/>
          <w:tab w:val="left" w:pos="3024"/>
          <w:tab w:val="left" w:pos="3744"/>
          <w:tab w:val="left" w:pos="4464"/>
          <w:tab w:val="left" w:pos="5184"/>
          <w:tab w:val="left" w:pos="5904"/>
          <w:tab w:val="left" w:pos="6624"/>
        </w:tabs>
        <w:rPr>
          <w:szCs w:val="22"/>
        </w:rPr>
      </w:pPr>
      <w:r w:rsidRPr="00664063">
        <w:rPr>
          <w:szCs w:val="22"/>
        </w:rPr>
        <w:t xml:space="preserve">Si desidera </w:t>
      </w:r>
      <w:r w:rsidR="006D038B">
        <w:rPr>
          <w:szCs w:val="22"/>
        </w:rPr>
        <w:t xml:space="preserve">inoltre </w:t>
      </w:r>
      <w:r w:rsidR="00E2322C" w:rsidRPr="00664063">
        <w:rPr>
          <w:szCs w:val="22"/>
        </w:rPr>
        <w:t>avere</w:t>
      </w:r>
      <w:r w:rsidR="002E2578" w:rsidRPr="00664063">
        <w:rPr>
          <w:szCs w:val="22"/>
        </w:rPr>
        <w:t xml:space="preserve"> un </w:t>
      </w:r>
      <w:r w:rsidR="002E2578" w:rsidRPr="006D038B">
        <w:rPr>
          <w:b/>
          <w:szCs w:val="22"/>
        </w:rPr>
        <w:t>margine</w:t>
      </w:r>
      <w:r w:rsidR="002E2578" w:rsidRPr="00664063">
        <w:rPr>
          <w:szCs w:val="22"/>
        </w:rPr>
        <w:t xml:space="preserve"> di fading di </w:t>
      </w:r>
      <w:r w:rsidR="006D038B">
        <w:rPr>
          <w:szCs w:val="22"/>
        </w:rPr>
        <w:t xml:space="preserve">almeno </w:t>
      </w:r>
      <w:r w:rsidRPr="006D038B">
        <w:rPr>
          <w:b/>
          <w:szCs w:val="22"/>
        </w:rPr>
        <w:t xml:space="preserve">8 </w:t>
      </w:r>
      <w:r w:rsidR="00C078AA" w:rsidRPr="006D038B">
        <w:rPr>
          <w:b/>
          <w:szCs w:val="22"/>
        </w:rPr>
        <w:t>dB</w:t>
      </w:r>
      <w:r w:rsidR="00376DE9" w:rsidRPr="00664063">
        <w:rPr>
          <w:szCs w:val="22"/>
        </w:rPr>
        <w:t>.</w:t>
      </w:r>
    </w:p>
    <w:p w:rsidR="000909E0" w:rsidRDefault="00963827" w:rsidP="000909E0">
      <w:pPr>
        <w:tabs>
          <w:tab w:val="left" w:pos="144"/>
          <w:tab w:val="left" w:pos="864"/>
          <w:tab w:val="left" w:pos="1584"/>
          <w:tab w:val="left" w:pos="2304"/>
          <w:tab w:val="left" w:pos="3024"/>
          <w:tab w:val="left" w:pos="3744"/>
          <w:tab w:val="left" w:pos="4464"/>
          <w:tab w:val="left" w:pos="5184"/>
          <w:tab w:val="left" w:pos="5904"/>
          <w:tab w:val="left" w:pos="6624"/>
        </w:tabs>
        <w:rPr>
          <w:szCs w:val="22"/>
        </w:rPr>
      </w:pPr>
      <w:r>
        <w:rPr>
          <w:szCs w:val="22"/>
        </w:rPr>
        <w:t>Lo studente</w:t>
      </w:r>
      <w:r w:rsidR="000909E0" w:rsidRPr="00664063">
        <w:rPr>
          <w:szCs w:val="22"/>
        </w:rPr>
        <w:t>, formulata ogni ipotesi aggiuntiva che ritiene necessaria, illustri le problematiche relative all</w:t>
      </w:r>
      <w:r w:rsidR="004F3F8B">
        <w:rPr>
          <w:szCs w:val="22"/>
        </w:rPr>
        <w:t>e modulazioni che consentono di</w:t>
      </w:r>
      <w:r w:rsidR="000909E0" w:rsidRPr="00664063">
        <w:rPr>
          <w:szCs w:val="22"/>
        </w:rPr>
        <w:t xml:space="preserve"> massimizza</w:t>
      </w:r>
      <w:r w:rsidR="004F3F8B">
        <w:rPr>
          <w:szCs w:val="22"/>
        </w:rPr>
        <w:t>re</w:t>
      </w:r>
      <w:r w:rsidR="000909E0" w:rsidRPr="00664063">
        <w:rPr>
          <w:szCs w:val="22"/>
        </w:rPr>
        <w:t xml:space="preserve"> dello sfruttamento della banda di canale</w:t>
      </w:r>
      <w:r w:rsidR="00E2322C" w:rsidRPr="00664063">
        <w:rPr>
          <w:szCs w:val="22"/>
        </w:rPr>
        <w:t xml:space="preserve"> (massima efficienza spettrale)</w:t>
      </w:r>
      <w:r w:rsidR="000909E0" w:rsidRPr="00664063">
        <w:rPr>
          <w:szCs w:val="22"/>
        </w:rPr>
        <w:t>, e con riferimento al caso proposto:</w:t>
      </w:r>
    </w:p>
    <w:p w:rsidR="006D038B" w:rsidRPr="00664063" w:rsidRDefault="006D038B" w:rsidP="000909E0">
      <w:pPr>
        <w:tabs>
          <w:tab w:val="left" w:pos="144"/>
          <w:tab w:val="left" w:pos="864"/>
          <w:tab w:val="left" w:pos="1584"/>
          <w:tab w:val="left" w:pos="2304"/>
          <w:tab w:val="left" w:pos="3024"/>
          <w:tab w:val="left" w:pos="3744"/>
          <w:tab w:val="left" w:pos="4464"/>
          <w:tab w:val="left" w:pos="5184"/>
          <w:tab w:val="left" w:pos="5904"/>
          <w:tab w:val="left" w:pos="6624"/>
        </w:tabs>
        <w:rPr>
          <w:szCs w:val="22"/>
        </w:rPr>
      </w:pPr>
    </w:p>
    <w:p w:rsidR="000909E0" w:rsidRPr="00664063" w:rsidRDefault="000909E0" w:rsidP="004612B9">
      <w:pPr>
        <w:numPr>
          <w:ilvl w:val="0"/>
          <w:numId w:val="2"/>
        </w:numPr>
        <w:rPr>
          <w:szCs w:val="22"/>
        </w:rPr>
      </w:pPr>
      <w:r w:rsidRPr="00664063">
        <w:rPr>
          <w:szCs w:val="22"/>
        </w:rPr>
        <w:t xml:space="preserve">dimensioni il sistema in modo da avere in ricezione un </w:t>
      </w:r>
      <w:r w:rsidR="008043FA" w:rsidRPr="00664063">
        <w:rPr>
          <w:szCs w:val="22"/>
        </w:rPr>
        <w:t>livello di potenza al connettore d'antenna pari a</w:t>
      </w:r>
      <w:r w:rsidR="00551916" w:rsidRPr="00664063">
        <w:rPr>
          <w:szCs w:val="22"/>
        </w:rPr>
        <w:t xml:space="preserve"> </w:t>
      </w:r>
      <w:r w:rsidR="00EC124A" w:rsidRPr="006D038B">
        <w:rPr>
          <w:b/>
          <w:szCs w:val="22"/>
        </w:rPr>
        <w:t>Lp</w:t>
      </w:r>
      <w:r w:rsidR="00EC124A" w:rsidRPr="006D038B">
        <w:rPr>
          <w:b/>
          <w:szCs w:val="22"/>
          <w:vertAlign w:val="subscript"/>
        </w:rPr>
        <w:t xml:space="preserve">RX </w:t>
      </w:r>
      <w:r w:rsidR="00EC124A" w:rsidRPr="006D038B">
        <w:rPr>
          <w:b/>
          <w:szCs w:val="22"/>
        </w:rPr>
        <w:t>=</w:t>
      </w:r>
      <w:r w:rsidR="008043FA" w:rsidRPr="006D038B">
        <w:rPr>
          <w:b/>
          <w:szCs w:val="22"/>
        </w:rPr>
        <w:t xml:space="preserve"> -</w:t>
      </w:r>
      <w:r w:rsidR="00EE4F9D" w:rsidRPr="006D038B">
        <w:rPr>
          <w:b/>
          <w:szCs w:val="22"/>
        </w:rPr>
        <w:t>60</w:t>
      </w:r>
      <w:r w:rsidR="008043FA" w:rsidRPr="006D038B">
        <w:rPr>
          <w:b/>
          <w:szCs w:val="22"/>
        </w:rPr>
        <w:t xml:space="preserve"> dBm</w:t>
      </w:r>
      <w:r w:rsidRPr="00664063">
        <w:rPr>
          <w:szCs w:val="22"/>
        </w:rPr>
        <w:t xml:space="preserve">. Per semplicità ci si limiti a determinare </w:t>
      </w:r>
      <w:r w:rsidR="004F3F8B">
        <w:rPr>
          <w:szCs w:val="22"/>
        </w:rPr>
        <w:t xml:space="preserve">il livello di </w:t>
      </w:r>
      <w:r w:rsidRPr="00664063">
        <w:rPr>
          <w:szCs w:val="22"/>
        </w:rPr>
        <w:t xml:space="preserve">potenza </w:t>
      </w:r>
      <w:r w:rsidR="004F3F8B">
        <w:rPr>
          <w:szCs w:val="22"/>
        </w:rPr>
        <w:t xml:space="preserve">del segnale presente all'uscita del </w:t>
      </w:r>
      <w:r w:rsidRPr="00664063">
        <w:rPr>
          <w:szCs w:val="22"/>
        </w:rPr>
        <w:t xml:space="preserve">trasmettitore.  </w:t>
      </w:r>
    </w:p>
    <w:p w:rsidR="00551916" w:rsidRPr="00664063" w:rsidRDefault="00551916" w:rsidP="004612B9">
      <w:pPr>
        <w:numPr>
          <w:ilvl w:val="0"/>
          <w:numId w:val="2"/>
        </w:numPr>
        <w:rPr>
          <w:szCs w:val="22"/>
        </w:rPr>
      </w:pPr>
      <w:r w:rsidRPr="00664063">
        <w:rPr>
          <w:szCs w:val="22"/>
        </w:rPr>
        <w:t xml:space="preserve">Calcoli la capacità di canale secondo Shannon sapendo che il </w:t>
      </w:r>
      <w:r w:rsidRPr="006D038B">
        <w:rPr>
          <w:b/>
          <w:szCs w:val="22"/>
        </w:rPr>
        <w:t>rapporto segnale-rumore</w:t>
      </w:r>
      <w:r w:rsidRPr="00664063">
        <w:rPr>
          <w:szCs w:val="22"/>
        </w:rPr>
        <w:t xml:space="preserve"> in ricezione è pari a </w:t>
      </w:r>
      <w:r w:rsidRPr="006D038B">
        <w:rPr>
          <w:b/>
          <w:szCs w:val="22"/>
        </w:rPr>
        <w:t>25 dB</w:t>
      </w:r>
      <w:r w:rsidRPr="00664063">
        <w:rPr>
          <w:szCs w:val="22"/>
        </w:rPr>
        <w:t xml:space="preserve"> e commenti il risultato trovato. </w:t>
      </w:r>
    </w:p>
    <w:p w:rsidR="000909E0" w:rsidRPr="00664063" w:rsidRDefault="000909E0" w:rsidP="004612B9">
      <w:pPr>
        <w:numPr>
          <w:ilvl w:val="0"/>
          <w:numId w:val="2"/>
        </w:numPr>
        <w:rPr>
          <w:szCs w:val="22"/>
        </w:rPr>
      </w:pPr>
      <w:r w:rsidRPr="00664063">
        <w:rPr>
          <w:szCs w:val="22"/>
        </w:rPr>
        <w:t>Indich</w:t>
      </w:r>
      <w:r w:rsidR="00E2322C" w:rsidRPr="00664063">
        <w:rPr>
          <w:szCs w:val="22"/>
        </w:rPr>
        <w:t>i</w:t>
      </w:r>
      <w:r w:rsidRPr="00664063">
        <w:rPr>
          <w:szCs w:val="22"/>
        </w:rPr>
        <w:t>, motivando la risposta, se il trasmettitore deve utilizzare un codice di linea o una modulazione digitale</w:t>
      </w:r>
      <w:r w:rsidR="005E237A" w:rsidRPr="00664063">
        <w:rPr>
          <w:szCs w:val="22"/>
        </w:rPr>
        <w:t>;</w:t>
      </w:r>
      <w:r w:rsidRPr="00664063">
        <w:rPr>
          <w:szCs w:val="22"/>
        </w:rPr>
        <w:t xml:space="preserve"> determina</w:t>
      </w:r>
      <w:r w:rsidR="005E237A" w:rsidRPr="00664063">
        <w:rPr>
          <w:szCs w:val="22"/>
        </w:rPr>
        <w:t>re quindi</w:t>
      </w:r>
      <w:r w:rsidRPr="00664063">
        <w:rPr>
          <w:szCs w:val="22"/>
        </w:rPr>
        <w:t xml:space="preserve"> il numero di stati che deve poter assumere il segnale </w:t>
      </w:r>
      <w:r w:rsidR="005E237A" w:rsidRPr="00664063">
        <w:rPr>
          <w:szCs w:val="22"/>
        </w:rPr>
        <w:t xml:space="preserve">modulato </w:t>
      </w:r>
      <w:r w:rsidRPr="00664063">
        <w:rPr>
          <w:szCs w:val="22"/>
        </w:rPr>
        <w:t>irradiato dall’antenna per trasferire il bit rate in ingresso, s</w:t>
      </w:r>
      <w:r w:rsidR="008043FA" w:rsidRPr="00664063">
        <w:rPr>
          <w:szCs w:val="22"/>
        </w:rPr>
        <w:t>apendo</w:t>
      </w:r>
      <w:r w:rsidRPr="00664063">
        <w:rPr>
          <w:szCs w:val="22"/>
        </w:rPr>
        <w:t xml:space="preserve"> che </w:t>
      </w:r>
      <w:r w:rsidR="008043FA" w:rsidRPr="00664063">
        <w:rPr>
          <w:szCs w:val="22"/>
        </w:rPr>
        <w:t xml:space="preserve">il </w:t>
      </w:r>
      <w:r w:rsidR="008043FA" w:rsidRPr="004612B9">
        <w:rPr>
          <w:i/>
          <w:szCs w:val="22"/>
        </w:rPr>
        <w:t>symbol rate</w:t>
      </w:r>
      <w:r w:rsidR="008043FA" w:rsidRPr="00664063">
        <w:rPr>
          <w:szCs w:val="22"/>
        </w:rPr>
        <w:t xml:space="preserve"> (</w:t>
      </w:r>
      <w:r w:rsidR="006D038B" w:rsidRPr="006D038B">
        <w:rPr>
          <w:b/>
          <w:szCs w:val="22"/>
        </w:rPr>
        <w:t>S</w:t>
      </w:r>
      <w:r w:rsidR="006D038B" w:rsidRPr="006D038B">
        <w:rPr>
          <w:b/>
          <w:szCs w:val="22"/>
          <w:vertAlign w:val="subscript"/>
        </w:rPr>
        <w:t>R</w:t>
      </w:r>
      <w:r w:rsidR="006D038B">
        <w:rPr>
          <w:szCs w:val="22"/>
        </w:rPr>
        <w:t xml:space="preserve">), o </w:t>
      </w:r>
      <w:r w:rsidRPr="00664063">
        <w:rPr>
          <w:szCs w:val="22"/>
        </w:rPr>
        <w:t xml:space="preserve">velocità di modulazione </w:t>
      </w:r>
      <w:r w:rsidR="008043FA" w:rsidRPr="00664063">
        <w:rPr>
          <w:szCs w:val="22"/>
        </w:rPr>
        <w:t xml:space="preserve">è pari a </w:t>
      </w:r>
      <w:r w:rsidR="008043FA" w:rsidRPr="006D038B">
        <w:rPr>
          <w:b/>
          <w:szCs w:val="22"/>
        </w:rPr>
        <w:t>0,77Bc</w:t>
      </w:r>
      <w:r w:rsidR="008043FA" w:rsidRPr="00664063">
        <w:rPr>
          <w:szCs w:val="22"/>
        </w:rPr>
        <w:t>, dove Bc è la banda di canale a disposizione</w:t>
      </w:r>
      <w:r w:rsidRPr="00664063">
        <w:rPr>
          <w:szCs w:val="22"/>
        </w:rPr>
        <w:t xml:space="preserve">. </w:t>
      </w:r>
    </w:p>
    <w:p w:rsidR="000909E0" w:rsidRPr="00664063" w:rsidRDefault="000909E0" w:rsidP="004612B9">
      <w:pPr>
        <w:numPr>
          <w:ilvl w:val="0"/>
          <w:numId w:val="2"/>
        </w:numPr>
        <w:rPr>
          <w:szCs w:val="22"/>
        </w:rPr>
      </w:pPr>
      <w:r w:rsidRPr="00664063">
        <w:rPr>
          <w:szCs w:val="22"/>
        </w:rPr>
        <w:t>Se si adotta</w:t>
      </w:r>
      <w:r w:rsidR="00551916" w:rsidRPr="00664063">
        <w:rPr>
          <w:szCs w:val="22"/>
        </w:rPr>
        <w:t>sse</w:t>
      </w:r>
      <w:r w:rsidRPr="00664063">
        <w:rPr>
          <w:szCs w:val="22"/>
        </w:rPr>
        <w:t xml:space="preserve"> un</w:t>
      </w:r>
      <w:r w:rsidR="00551916" w:rsidRPr="00664063">
        <w:rPr>
          <w:szCs w:val="22"/>
        </w:rPr>
        <w:t xml:space="preserve"> metodo di correzione d'errore diretta (</w:t>
      </w:r>
      <w:r w:rsidRPr="00664063">
        <w:rPr>
          <w:szCs w:val="22"/>
        </w:rPr>
        <w:t>FEC</w:t>
      </w:r>
      <w:r w:rsidR="00551916" w:rsidRPr="00664063">
        <w:rPr>
          <w:szCs w:val="22"/>
        </w:rPr>
        <w:t>)</w:t>
      </w:r>
      <w:r w:rsidRPr="00664063">
        <w:rPr>
          <w:szCs w:val="22"/>
        </w:rPr>
        <w:t xml:space="preserve"> con code rate</w:t>
      </w:r>
      <w:r w:rsidR="006D038B">
        <w:rPr>
          <w:szCs w:val="22"/>
        </w:rPr>
        <w:t xml:space="preserve"> </w:t>
      </w:r>
      <w:r w:rsidR="006D038B" w:rsidRPr="006D038B">
        <w:rPr>
          <w:b/>
          <w:szCs w:val="22"/>
        </w:rPr>
        <w:t>CR =</w:t>
      </w:r>
      <w:r w:rsidRPr="006D038B">
        <w:rPr>
          <w:b/>
          <w:szCs w:val="22"/>
        </w:rPr>
        <w:t xml:space="preserve"> </w:t>
      </w:r>
      <w:r w:rsidR="00551916" w:rsidRPr="006D038B">
        <w:rPr>
          <w:b/>
          <w:szCs w:val="22"/>
        </w:rPr>
        <w:t>2</w:t>
      </w:r>
      <w:r w:rsidR="00E2322C" w:rsidRPr="006D038B">
        <w:rPr>
          <w:b/>
          <w:szCs w:val="22"/>
        </w:rPr>
        <w:t>/</w:t>
      </w:r>
      <w:r w:rsidR="00551916" w:rsidRPr="006D038B">
        <w:rPr>
          <w:b/>
          <w:szCs w:val="22"/>
        </w:rPr>
        <w:t>3</w:t>
      </w:r>
      <w:r w:rsidRPr="00664063">
        <w:rPr>
          <w:szCs w:val="22"/>
        </w:rPr>
        <w:t xml:space="preserve"> indichi qual è il bit </w:t>
      </w:r>
      <w:r w:rsidR="00EC124A" w:rsidRPr="00664063">
        <w:rPr>
          <w:szCs w:val="22"/>
        </w:rPr>
        <w:t>rate consentito</w:t>
      </w:r>
      <w:r w:rsidR="00551916" w:rsidRPr="00664063">
        <w:rPr>
          <w:szCs w:val="22"/>
        </w:rPr>
        <w:t xml:space="preserve"> prima della </w:t>
      </w:r>
      <w:r w:rsidRPr="00664063">
        <w:rPr>
          <w:szCs w:val="22"/>
        </w:rPr>
        <w:t>codifica convoluzionale se si mantenesse inalterat</w:t>
      </w:r>
      <w:r w:rsidR="00551916" w:rsidRPr="00664063">
        <w:rPr>
          <w:szCs w:val="22"/>
        </w:rPr>
        <w:t>o</w:t>
      </w:r>
      <w:r w:rsidRPr="00664063">
        <w:rPr>
          <w:szCs w:val="22"/>
        </w:rPr>
        <w:t xml:space="preserve"> </w:t>
      </w:r>
      <w:r w:rsidR="00551916" w:rsidRPr="00664063">
        <w:rPr>
          <w:szCs w:val="22"/>
        </w:rPr>
        <w:t>il symbol rate</w:t>
      </w:r>
      <w:r w:rsidRPr="00664063">
        <w:rPr>
          <w:szCs w:val="22"/>
        </w:rPr>
        <w:t xml:space="preserve">. </w:t>
      </w:r>
    </w:p>
    <w:p w:rsidR="00551916" w:rsidRPr="00664063" w:rsidRDefault="00551916" w:rsidP="00551916">
      <w:pPr>
        <w:rPr>
          <w:szCs w:val="22"/>
        </w:rPr>
      </w:pPr>
    </w:p>
    <w:p w:rsidR="00551916" w:rsidRPr="00664063" w:rsidRDefault="00551916" w:rsidP="00551916">
      <w:pPr>
        <w:rPr>
          <w:b/>
          <w:szCs w:val="22"/>
        </w:rPr>
      </w:pPr>
      <w:r w:rsidRPr="00664063">
        <w:rPr>
          <w:b/>
          <w:szCs w:val="22"/>
        </w:rPr>
        <w:t>SOLUZIONE</w:t>
      </w:r>
    </w:p>
    <w:p w:rsidR="00551916" w:rsidRDefault="00551916" w:rsidP="00551916">
      <w:pPr>
        <w:rPr>
          <w:szCs w:val="22"/>
        </w:rPr>
      </w:pPr>
    </w:p>
    <w:p w:rsidR="00706CEB" w:rsidRDefault="00E56B35" w:rsidP="00551916">
      <w:pPr>
        <w:rPr>
          <w:szCs w:val="22"/>
        </w:rPr>
      </w:pPr>
      <w:r>
        <w:rPr>
          <w:szCs w:val="22"/>
        </w:rPr>
        <w:t xml:space="preserve">Le problematiche relative alla massimizzazione dello sfruttamento della banda di canale sono trattate nel CAPITOLO </w:t>
      </w:r>
      <w:r w:rsidR="00706CEB">
        <w:rPr>
          <w:szCs w:val="22"/>
        </w:rPr>
        <w:t xml:space="preserve">8 PARAGRAFO 3.2, CAPITOLO 9 </w:t>
      </w:r>
      <w:r w:rsidR="003572BC">
        <w:rPr>
          <w:szCs w:val="22"/>
        </w:rPr>
        <w:t>PARAGRAFI</w:t>
      </w:r>
      <w:r w:rsidR="00706CEB">
        <w:rPr>
          <w:szCs w:val="22"/>
        </w:rPr>
        <w:t xml:space="preserve"> 5.2, 5.7, 5.8 a cui si rimanda. </w:t>
      </w:r>
    </w:p>
    <w:p w:rsidR="00E56B35" w:rsidRPr="00664063" w:rsidRDefault="00706CEB" w:rsidP="00551916">
      <w:pPr>
        <w:rPr>
          <w:szCs w:val="22"/>
        </w:rPr>
      </w:pPr>
      <w:r>
        <w:rPr>
          <w:szCs w:val="22"/>
        </w:rPr>
        <w:t xml:space="preserve"> </w:t>
      </w:r>
    </w:p>
    <w:p w:rsidR="00E56B35" w:rsidRDefault="00706CEB" w:rsidP="004612B9">
      <w:pPr>
        <w:pStyle w:val="Paragrafoelenco"/>
        <w:numPr>
          <w:ilvl w:val="0"/>
          <w:numId w:val="15"/>
        </w:numPr>
        <w:rPr>
          <w:szCs w:val="22"/>
        </w:rPr>
      </w:pPr>
      <w:r>
        <w:rPr>
          <w:szCs w:val="22"/>
        </w:rPr>
        <w:t>Il collegamento può essere schematizzato come in figura</w:t>
      </w:r>
      <w:r w:rsidR="00F73AEB">
        <w:rPr>
          <w:szCs w:val="22"/>
        </w:rPr>
        <w:t>.</w:t>
      </w:r>
    </w:p>
    <w:p w:rsidR="00706CEB" w:rsidRDefault="00706CEB" w:rsidP="00706CEB">
      <w:pPr>
        <w:pStyle w:val="Paragrafoelenco"/>
        <w:ind w:left="360"/>
        <w:rPr>
          <w:szCs w:val="22"/>
        </w:rPr>
      </w:pPr>
    </w:p>
    <w:p w:rsidR="00E56B35" w:rsidRDefault="00E56B35" w:rsidP="00706CEB">
      <w:pPr>
        <w:rPr>
          <w:szCs w:val="22"/>
        </w:rPr>
      </w:pPr>
      <w:r>
        <w:rPr>
          <w:noProof/>
        </w:rPr>
        <w:drawing>
          <wp:inline distT="0" distB="0" distL="0" distR="0">
            <wp:extent cx="5600700" cy="1800225"/>
            <wp:effectExtent l="19050" t="0" r="0" b="0"/>
            <wp:docPr id="147"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4" cstate="print"/>
                    <a:srcRect/>
                    <a:stretch>
                      <a:fillRect/>
                    </a:stretch>
                  </pic:blipFill>
                  <pic:spPr bwMode="auto">
                    <a:xfrm>
                      <a:off x="0" y="0"/>
                      <a:ext cx="5600700" cy="1800225"/>
                    </a:xfrm>
                    <a:prstGeom prst="rect">
                      <a:avLst/>
                    </a:prstGeom>
                    <a:noFill/>
                    <a:ln w="9525">
                      <a:noFill/>
                      <a:miter lim="800000"/>
                      <a:headEnd/>
                      <a:tailEnd/>
                    </a:ln>
                  </pic:spPr>
                </pic:pic>
              </a:graphicData>
            </a:graphic>
          </wp:inline>
        </w:drawing>
      </w:r>
    </w:p>
    <w:p w:rsidR="00706CEB" w:rsidRDefault="00706CEB" w:rsidP="00706CEB">
      <w:pPr>
        <w:ind w:left="360"/>
        <w:rPr>
          <w:szCs w:val="22"/>
        </w:rPr>
      </w:pPr>
    </w:p>
    <w:p w:rsidR="00706CEB" w:rsidRDefault="00706CEB" w:rsidP="00706CEB">
      <w:pPr>
        <w:ind w:left="360"/>
        <w:rPr>
          <w:szCs w:val="22"/>
        </w:rPr>
      </w:pPr>
      <w:r>
        <w:rPr>
          <w:szCs w:val="22"/>
        </w:rPr>
        <w:t>Si procede quindi con i calcoli.</w:t>
      </w:r>
    </w:p>
    <w:p w:rsidR="00706CEB" w:rsidRPr="00706CEB" w:rsidRDefault="00706CEB" w:rsidP="00706CEB">
      <w:pPr>
        <w:ind w:left="360"/>
        <w:rPr>
          <w:szCs w:val="22"/>
        </w:rPr>
      </w:pPr>
    </w:p>
    <w:p w:rsidR="00551916" w:rsidRPr="00706CEB" w:rsidRDefault="00551916" w:rsidP="00706CEB">
      <w:pPr>
        <w:pStyle w:val="Paragrafoelenco"/>
        <w:numPr>
          <w:ilvl w:val="0"/>
          <w:numId w:val="27"/>
        </w:numPr>
        <w:rPr>
          <w:szCs w:val="22"/>
        </w:rPr>
      </w:pPr>
      <w:r w:rsidRPr="00706CEB">
        <w:rPr>
          <w:szCs w:val="22"/>
        </w:rPr>
        <w:t xml:space="preserve">Si calcola </w:t>
      </w:r>
      <w:r w:rsidR="002E2578" w:rsidRPr="00706CEB">
        <w:rPr>
          <w:szCs w:val="22"/>
        </w:rPr>
        <w:t>l'attenuazione dello spazio libero</w:t>
      </w:r>
      <w:r w:rsidRPr="00706CEB">
        <w:rPr>
          <w:szCs w:val="22"/>
        </w:rPr>
        <w:t xml:space="preserve"> </w:t>
      </w:r>
    </w:p>
    <w:p w:rsidR="002E2578" w:rsidRDefault="002E2578" w:rsidP="00706CEB">
      <w:pPr>
        <w:ind w:left="708"/>
        <w:rPr>
          <w:szCs w:val="22"/>
        </w:rPr>
      </w:pPr>
      <w:r w:rsidRPr="00664063">
        <w:rPr>
          <w:position w:val="-14"/>
          <w:szCs w:val="22"/>
        </w:rPr>
        <w:object w:dxaOrig="5100" w:dyaOrig="360">
          <v:shape id="_x0000_i1094" type="#_x0000_t75" style="width:254.25pt;height:18pt" o:ole="">
            <v:imagedata r:id="rId145" o:title=""/>
          </v:shape>
          <o:OLEObject Type="Embed" ProgID="Equation.3" ShapeID="_x0000_i1094" DrawAspect="Content" ObjectID="_1472652637" r:id="rId146"/>
        </w:object>
      </w:r>
    </w:p>
    <w:p w:rsidR="00706CEB" w:rsidRPr="00664063" w:rsidRDefault="00706CEB" w:rsidP="002E2578">
      <w:pPr>
        <w:rPr>
          <w:szCs w:val="22"/>
        </w:rPr>
      </w:pPr>
    </w:p>
    <w:p w:rsidR="002E2578" w:rsidRPr="00706CEB" w:rsidRDefault="002E2578" w:rsidP="00706CEB">
      <w:pPr>
        <w:pStyle w:val="Paragrafoelenco"/>
        <w:numPr>
          <w:ilvl w:val="0"/>
          <w:numId w:val="27"/>
        </w:numPr>
        <w:rPr>
          <w:szCs w:val="22"/>
        </w:rPr>
      </w:pPr>
      <w:r w:rsidRPr="00706CEB">
        <w:rPr>
          <w:szCs w:val="22"/>
        </w:rPr>
        <w:t>Si calcola con un</w:t>
      </w:r>
      <w:r w:rsidR="00706CEB">
        <w:rPr>
          <w:szCs w:val="22"/>
        </w:rPr>
        <w:t xml:space="preserve"> bilancio di potenza (</w:t>
      </w:r>
      <w:r w:rsidRPr="00706CEB">
        <w:rPr>
          <w:szCs w:val="22"/>
        </w:rPr>
        <w:t xml:space="preserve"> link budget</w:t>
      </w:r>
      <w:r w:rsidR="00706CEB">
        <w:rPr>
          <w:szCs w:val="22"/>
        </w:rPr>
        <w:t>, CAPITOLO 9 PARAGRAFO 7.2)</w:t>
      </w:r>
      <w:r w:rsidRPr="00706CEB">
        <w:rPr>
          <w:szCs w:val="22"/>
        </w:rPr>
        <w:t xml:space="preserve"> il livello di potenza al connettore d'antenna lato trasmissione</w:t>
      </w:r>
    </w:p>
    <w:p w:rsidR="00551916" w:rsidRPr="00664063" w:rsidRDefault="002E2578" w:rsidP="00706CEB">
      <w:pPr>
        <w:ind w:left="708"/>
        <w:rPr>
          <w:szCs w:val="22"/>
        </w:rPr>
      </w:pPr>
      <w:r w:rsidRPr="00664063">
        <w:rPr>
          <w:position w:val="-20"/>
          <w:szCs w:val="22"/>
        </w:rPr>
        <w:object w:dxaOrig="5980" w:dyaOrig="420">
          <v:shape id="_x0000_i1095" type="#_x0000_t75" style="width:298.5pt;height:21pt" o:ole="">
            <v:imagedata r:id="rId147" o:title=""/>
          </v:shape>
          <o:OLEObject Type="Embed" ProgID="Equation.3" ShapeID="_x0000_i1095" DrawAspect="Content" ObjectID="_1472652638" r:id="rId148"/>
        </w:object>
      </w:r>
    </w:p>
    <w:p w:rsidR="00706CEB" w:rsidRDefault="00706CEB" w:rsidP="00706CEB">
      <w:pPr>
        <w:ind w:left="708"/>
        <w:rPr>
          <w:szCs w:val="22"/>
        </w:rPr>
      </w:pPr>
    </w:p>
    <w:p w:rsidR="002E2578" w:rsidRDefault="00A75C28" w:rsidP="00706CEB">
      <w:pPr>
        <w:ind w:left="708"/>
        <w:rPr>
          <w:szCs w:val="22"/>
        </w:rPr>
      </w:pPr>
      <w:r w:rsidRPr="00A75C28">
        <w:rPr>
          <w:position w:val="-32"/>
          <w:szCs w:val="22"/>
        </w:rPr>
        <w:object w:dxaOrig="5060" w:dyaOrig="760">
          <v:shape id="_x0000_i1096" type="#_x0000_t75" style="width:253.5pt;height:38.25pt" o:ole="">
            <v:imagedata r:id="rId149" o:title=""/>
          </v:shape>
          <o:OLEObject Type="Embed" ProgID="Equation.3" ShapeID="_x0000_i1096" DrawAspect="Content" ObjectID="_1472652639" r:id="rId150"/>
        </w:object>
      </w:r>
    </w:p>
    <w:p w:rsidR="00706CEB" w:rsidRDefault="00706CEB" w:rsidP="00706CEB">
      <w:pPr>
        <w:ind w:left="708"/>
        <w:rPr>
          <w:szCs w:val="22"/>
        </w:rPr>
      </w:pPr>
    </w:p>
    <w:p w:rsidR="00706CEB" w:rsidRDefault="00706CEB" w:rsidP="00706CEB">
      <w:pPr>
        <w:ind w:left="708"/>
        <w:rPr>
          <w:szCs w:val="22"/>
        </w:rPr>
      </w:pPr>
      <w:r>
        <w:rPr>
          <w:szCs w:val="22"/>
        </w:rPr>
        <w:t>a cui corrisponde una potenza di trasmissione pari a</w:t>
      </w:r>
    </w:p>
    <w:p w:rsidR="00963827" w:rsidRDefault="00706CEB" w:rsidP="00706CEB">
      <w:pPr>
        <w:ind w:left="708"/>
        <w:rPr>
          <w:szCs w:val="22"/>
        </w:rPr>
      </w:pPr>
      <w:r w:rsidRPr="0013669B">
        <w:rPr>
          <w:position w:val="-10"/>
          <w:szCs w:val="22"/>
        </w:rPr>
        <w:object w:dxaOrig="2520" w:dyaOrig="380">
          <v:shape id="_x0000_i1097" type="#_x0000_t75" style="width:126.75pt;height:18.75pt" o:ole="">
            <v:imagedata r:id="rId151" o:title=""/>
          </v:shape>
          <o:OLEObject Type="Embed" ProgID="Equation.3" ShapeID="_x0000_i1097" DrawAspect="Content" ObjectID="_1472652640" r:id="rId152"/>
        </w:object>
      </w:r>
    </w:p>
    <w:p w:rsidR="00706CEB" w:rsidRPr="00664063" w:rsidRDefault="00706CEB" w:rsidP="00706CEB">
      <w:pPr>
        <w:ind w:left="708"/>
        <w:rPr>
          <w:szCs w:val="22"/>
        </w:rPr>
      </w:pPr>
    </w:p>
    <w:p w:rsidR="005E237A" w:rsidRPr="00664063" w:rsidRDefault="005E237A" w:rsidP="004612B9">
      <w:pPr>
        <w:pStyle w:val="Paragrafoelenco"/>
        <w:numPr>
          <w:ilvl w:val="0"/>
          <w:numId w:val="15"/>
        </w:numPr>
        <w:rPr>
          <w:szCs w:val="22"/>
        </w:rPr>
      </w:pPr>
      <w:r w:rsidRPr="00664063">
        <w:rPr>
          <w:szCs w:val="22"/>
        </w:rPr>
        <w:t>Essendo l'</w:t>
      </w:r>
      <w:r w:rsidR="00A75C28">
        <w:rPr>
          <w:szCs w:val="22"/>
        </w:rPr>
        <w:t>(</w:t>
      </w:r>
      <w:r w:rsidRPr="00664063">
        <w:rPr>
          <w:szCs w:val="22"/>
        </w:rPr>
        <w:t>S/N</w:t>
      </w:r>
      <w:r w:rsidR="00A75C28">
        <w:rPr>
          <w:szCs w:val="22"/>
        </w:rPr>
        <w:t>)</w:t>
      </w:r>
      <w:r w:rsidR="00A75C28" w:rsidRPr="00A75C28">
        <w:rPr>
          <w:szCs w:val="22"/>
          <w:vertAlign w:val="subscript"/>
        </w:rPr>
        <w:t>dB</w:t>
      </w:r>
      <w:r w:rsidRPr="00664063">
        <w:rPr>
          <w:szCs w:val="22"/>
        </w:rPr>
        <w:t xml:space="preserve"> sufficientemente elevato l</w:t>
      </w:r>
      <w:r w:rsidR="002E2578" w:rsidRPr="00664063">
        <w:rPr>
          <w:szCs w:val="22"/>
        </w:rPr>
        <w:t xml:space="preserve">a capacità di canale secondo Shannon si può </w:t>
      </w:r>
      <w:r w:rsidRPr="00664063">
        <w:rPr>
          <w:szCs w:val="22"/>
        </w:rPr>
        <w:t>stimare con la relazione</w:t>
      </w:r>
      <w:r w:rsidR="002E2578" w:rsidRPr="00664063">
        <w:rPr>
          <w:szCs w:val="22"/>
        </w:rPr>
        <w:t xml:space="preserve"> </w:t>
      </w:r>
      <w:r w:rsidR="00706CEB">
        <w:rPr>
          <w:szCs w:val="22"/>
        </w:rPr>
        <w:t>(CAPITOLO 8 PARAGRAFO 3.2)</w:t>
      </w:r>
    </w:p>
    <w:p w:rsidR="002E2578" w:rsidRPr="00664063" w:rsidRDefault="005E237A" w:rsidP="005E237A">
      <w:pPr>
        <w:ind w:left="360"/>
        <w:rPr>
          <w:szCs w:val="22"/>
        </w:rPr>
      </w:pPr>
      <w:r w:rsidRPr="00664063">
        <w:rPr>
          <w:szCs w:val="22"/>
        </w:rPr>
        <w:object w:dxaOrig="5660" w:dyaOrig="680">
          <v:shape id="_x0000_i1098" type="#_x0000_t75" style="width:282pt;height:34.5pt" o:ole="">
            <v:imagedata r:id="rId153" o:title=""/>
          </v:shape>
          <o:OLEObject Type="Embed" ProgID="Equation.3" ShapeID="_x0000_i1098" DrawAspect="Content" ObjectID="_1472652641" r:id="rId154"/>
        </w:object>
      </w:r>
    </w:p>
    <w:p w:rsidR="00A75C28" w:rsidRDefault="00A75C28" w:rsidP="005E237A">
      <w:pPr>
        <w:ind w:left="360"/>
        <w:rPr>
          <w:rFonts w:cs="Courier New"/>
          <w:szCs w:val="22"/>
        </w:rPr>
      </w:pPr>
    </w:p>
    <w:p w:rsidR="00706CEB" w:rsidRDefault="00A75C28" w:rsidP="005E237A">
      <w:pPr>
        <w:ind w:left="360"/>
        <w:rPr>
          <w:rFonts w:cs="Courier New"/>
          <w:szCs w:val="22"/>
        </w:rPr>
      </w:pPr>
      <w:r>
        <w:rPr>
          <w:rFonts w:cs="Courier New"/>
          <w:szCs w:val="22"/>
        </w:rPr>
        <w:t xml:space="preserve">In alternativa essa </w:t>
      </w:r>
      <w:r w:rsidR="005E237A" w:rsidRPr="00664063">
        <w:rPr>
          <w:rFonts w:cs="Courier New"/>
          <w:szCs w:val="22"/>
        </w:rPr>
        <w:t xml:space="preserve">può </w:t>
      </w:r>
      <w:r>
        <w:rPr>
          <w:rFonts w:cs="Courier New"/>
          <w:szCs w:val="22"/>
        </w:rPr>
        <w:t xml:space="preserve">essere </w:t>
      </w:r>
      <w:r w:rsidR="005E237A" w:rsidRPr="00664063">
        <w:rPr>
          <w:rFonts w:cs="Courier New"/>
          <w:szCs w:val="22"/>
        </w:rPr>
        <w:t>calcola</w:t>
      </w:r>
      <w:r>
        <w:rPr>
          <w:rFonts w:cs="Courier New"/>
          <w:szCs w:val="22"/>
        </w:rPr>
        <w:t xml:space="preserve">ta </w:t>
      </w:r>
      <w:r w:rsidR="005E237A" w:rsidRPr="00664063">
        <w:rPr>
          <w:rFonts w:cs="Courier New"/>
          <w:szCs w:val="22"/>
        </w:rPr>
        <w:t xml:space="preserve">ponendo l'S/N non in dB </w:t>
      </w:r>
    </w:p>
    <w:p w:rsidR="00706CEB" w:rsidRDefault="005E237A" w:rsidP="005E237A">
      <w:pPr>
        <w:ind w:left="360"/>
        <w:rPr>
          <w:szCs w:val="22"/>
        </w:rPr>
      </w:pPr>
      <w:r w:rsidRPr="00664063">
        <w:rPr>
          <w:position w:val="-22"/>
          <w:szCs w:val="22"/>
        </w:rPr>
        <w:object w:dxaOrig="1960" w:dyaOrig="580">
          <v:shape id="_x0000_i1099" type="#_x0000_t75" style="width:98.25pt;height:29.25pt" o:ole="">
            <v:imagedata r:id="rId155" o:title=""/>
          </v:shape>
          <o:OLEObject Type="Embed" ProgID="Equation.3" ShapeID="_x0000_i1099" DrawAspect="Content" ObjectID="_1472652642" r:id="rId156"/>
        </w:object>
      </w:r>
    </w:p>
    <w:p w:rsidR="00A75C28" w:rsidRDefault="00A75C28" w:rsidP="005E237A">
      <w:pPr>
        <w:ind w:left="360"/>
        <w:rPr>
          <w:rFonts w:cs="Courier New"/>
          <w:szCs w:val="22"/>
        </w:rPr>
      </w:pPr>
    </w:p>
    <w:p w:rsidR="005E237A" w:rsidRPr="00664063" w:rsidRDefault="005E237A" w:rsidP="005E237A">
      <w:pPr>
        <w:ind w:left="360"/>
        <w:rPr>
          <w:rFonts w:cs="Courier New"/>
          <w:szCs w:val="22"/>
        </w:rPr>
      </w:pPr>
      <w:r w:rsidRPr="00664063">
        <w:rPr>
          <w:rFonts w:cs="Courier New"/>
          <w:szCs w:val="22"/>
        </w:rPr>
        <w:t>e impiegando la formula:</w:t>
      </w:r>
    </w:p>
    <w:p w:rsidR="00A75C28" w:rsidRDefault="005E237A" w:rsidP="005E237A">
      <w:pPr>
        <w:ind w:left="360"/>
        <w:rPr>
          <w:rFonts w:cs="Courier New"/>
          <w:szCs w:val="22"/>
        </w:rPr>
      </w:pPr>
      <w:r w:rsidRPr="00664063">
        <w:rPr>
          <w:rFonts w:cs="Courier New"/>
          <w:position w:val="-30"/>
          <w:szCs w:val="22"/>
        </w:rPr>
        <w:object w:dxaOrig="4500" w:dyaOrig="700">
          <v:shape id="_x0000_i1100" type="#_x0000_t75" style="width:224.25pt;height:35.25pt" o:ole="">
            <v:imagedata r:id="rId157" o:title=""/>
          </v:shape>
          <o:OLEObject Type="Embed" ProgID="Equation.3" ShapeID="_x0000_i1100" DrawAspect="Content" ObjectID="_1472652643" r:id="rId158"/>
        </w:object>
      </w:r>
      <w:r w:rsidRPr="00664063">
        <w:rPr>
          <w:rFonts w:cs="Courier New"/>
          <w:szCs w:val="22"/>
        </w:rPr>
        <w:t xml:space="preserve"> </w:t>
      </w:r>
    </w:p>
    <w:p w:rsidR="005E237A" w:rsidRPr="00664063" w:rsidRDefault="00A75C28" w:rsidP="005E237A">
      <w:pPr>
        <w:ind w:left="360"/>
        <w:rPr>
          <w:rFonts w:cs="Courier New"/>
          <w:szCs w:val="22"/>
        </w:rPr>
      </w:pPr>
      <w:r w:rsidRPr="00664063">
        <w:rPr>
          <w:position w:val="-28"/>
          <w:szCs w:val="22"/>
        </w:rPr>
        <w:object w:dxaOrig="4239" w:dyaOrig="720">
          <v:shape id="_x0000_i1101" type="#_x0000_t75" style="width:211.5pt;height:36pt" o:ole="">
            <v:imagedata r:id="rId159" o:title=""/>
          </v:shape>
          <o:OLEObject Type="Embed" ProgID="Equation.3" ShapeID="_x0000_i1101" DrawAspect="Content" ObjectID="_1472652644" r:id="rId160"/>
        </w:object>
      </w:r>
    </w:p>
    <w:p w:rsidR="00706CEB" w:rsidRDefault="00706CEB" w:rsidP="005E237A">
      <w:pPr>
        <w:rPr>
          <w:rFonts w:cs="Courier New"/>
          <w:szCs w:val="22"/>
        </w:rPr>
      </w:pPr>
    </w:p>
    <w:p w:rsidR="005E237A" w:rsidRDefault="005E237A" w:rsidP="00706CEB">
      <w:pPr>
        <w:ind w:left="360"/>
        <w:rPr>
          <w:rFonts w:cs="Courier New"/>
          <w:szCs w:val="22"/>
        </w:rPr>
      </w:pPr>
      <w:r w:rsidRPr="00664063">
        <w:rPr>
          <w:rFonts w:cs="Courier New"/>
          <w:szCs w:val="22"/>
        </w:rPr>
        <w:t>La capacità è quindi sufficiente per trasferire il bit rate richiesto.</w:t>
      </w:r>
    </w:p>
    <w:p w:rsidR="00963827" w:rsidRPr="00664063" w:rsidRDefault="00963827" w:rsidP="005E237A">
      <w:pPr>
        <w:rPr>
          <w:rFonts w:cs="Courier New"/>
          <w:szCs w:val="22"/>
        </w:rPr>
      </w:pPr>
    </w:p>
    <w:p w:rsidR="005E237A" w:rsidRPr="00664063" w:rsidRDefault="005E237A" w:rsidP="004612B9">
      <w:pPr>
        <w:pStyle w:val="Paragrafoelenco"/>
        <w:numPr>
          <w:ilvl w:val="0"/>
          <w:numId w:val="15"/>
        </w:numPr>
        <w:rPr>
          <w:szCs w:val="22"/>
        </w:rPr>
      </w:pPr>
      <w:r w:rsidRPr="00664063">
        <w:rPr>
          <w:szCs w:val="22"/>
        </w:rPr>
        <w:t xml:space="preserve">Il sistema opera in banda traslata e quindi deve impiegare una </w:t>
      </w:r>
      <w:r w:rsidRPr="00C65844">
        <w:rPr>
          <w:i/>
          <w:szCs w:val="22"/>
        </w:rPr>
        <w:t>modulazione digitale</w:t>
      </w:r>
      <w:r w:rsidRPr="00664063">
        <w:rPr>
          <w:szCs w:val="22"/>
        </w:rPr>
        <w:t>.</w:t>
      </w:r>
    </w:p>
    <w:p w:rsidR="00C65844" w:rsidRDefault="005E237A" w:rsidP="005E237A">
      <w:pPr>
        <w:ind w:left="360"/>
        <w:rPr>
          <w:szCs w:val="22"/>
        </w:rPr>
      </w:pPr>
      <w:r w:rsidRPr="00664063">
        <w:rPr>
          <w:szCs w:val="22"/>
        </w:rPr>
        <w:t xml:space="preserve">Poiché il symbol rate è pari </w:t>
      </w:r>
      <w:r w:rsidR="00C65844">
        <w:rPr>
          <w:szCs w:val="22"/>
        </w:rPr>
        <w:t>a</w:t>
      </w:r>
    </w:p>
    <w:p w:rsidR="00C65844" w:rsidRDefault="002C2AC4" w:rsidP="005E237A">
      <w:pPr>
        <w:ind w:left="360"/>
        <w:rPr>
          <w:rFonts w:cs="Courier New"/>
          <w:szCs w:val="22"/>
        </w:rPr>
      </w:pPr>
      <w:r w:rsidRPr="00664063">
        <w:rPr>
          <w:rFonts w:cs="Courier New"/>
          <w:position w:val="-10"/>
          <w:szCs w:val="22"/>
        </w:rPr>
        <w:object w:dxaOrig="3739" w:dyaOrig="380">
          <v:shape id="_x0000_i1102" type="#_x0000_t75" style="width:187.5pt;height:18.75pt" o:ole="">
            <v:imagedata r:id="rId161" o:title=""/>
          </v:shape>
          <o:OLEObject Type="Embed" ProgID="Equation.3" ShapeID="_x0000_i1102" DrawAspect="Content" ObjectID="_1472652645" r:id="rId162"/>
        </w:object>
      </w:r>
    </w:p>
    <w:p w:rsidR="00C65844" w:rsidRDefault="00C65844" w:rsidP="005E237A">
      <w:pPr>
        <w:ind w:left="360"/>
        <w:rPr>
          <w:rFonts w:cs="Courier New"/>
          <w:szCs w:val="22"/>
        </w:rPr>
      </w:pPr>
    </w:p>
    <w:p w:rsidR="00C65844" w:rsidRDefault="002C2AC4" w:rsidP="005E237A">
      <w:pPr>
        <w:ind w:left="360"/>
        <w:rPr>
          <w:rFonts w:cs="Courier New"/>
          <w:szCs w:val="22"/>
        </w:rPr>
      </w:pPr>
      <w:r w:rsidRPr="00664063">
        <w:rPr>
          <w:rFonts w:cs="Courier New"/>
          <w:szCs w:val="22"/>
        </w:rPr>
        <w:t>e il legame con il bit rate (R) è il seguente</w:t>
      </w:r>
    </w:p>
    <w:p w:rsidR="00C65844" w:rsidRDefault="002C2AC4" w:rsidP="005E237A">
      <w:pPr>
        <w:ind w:left="360"/>
        <w:rPr>
          <w:rFonts w:cs="Courier New"/>
          <w:szCs w:val="22"/>
        </w:rPr>
      </w:pPr>
      <w:r w:rsidRPr="00664063">
        <w:rPr>
          <w:rFonts w:cs="Courier New"/>
          <w:position w:val="-10"/>
          <w:szCs w:val="22"/>
        </w:rPr>
        <w:object w:dxaOrig="1420" w:dyaOrig="320">
          <v:shape id="_x0000_i1103" type="#_x0000_t75" style="width:71.25pt;height:15.75pt" o:ole="">
            <v:imagedata r:id="rId163" o:title=""/>
          </v:shape>
          <o:OLEObject Type="Embed" ProgID="Equation.3" ShapeID="_x0000_i1103" DrawAspect="Content" ObjectID="_1472652646" r:id="rId164"/>
        </w:object>
      </w:r>
    </w:p>
    <w:p w:rsidR="00C65844" w:rsidRDefault="00C65844" w:rsidP="005E237A">
      <w:pPr>
        <w:ind w:left="360"/>
        <w:rPr>
          <w:rFonts w:cs="Courier New"/>
          <w:szCs w:val="22"/>
        </w:rPr>
      </w:pPr>
    </w:p>
    <w:p w:rsidR="00C65844" w:rsidRDefault="002C2AC4" w:rsidP="005E237A">
      <w:pPr>
        <w:ind w:left="360"/>
        <w:rPr>
          <w:rFonts w:cs="Courier New"/>
          <w:szCs w:val="22"/>
        </w:rPr>
      </w:pPr>
      <w:r w:rsidRPr="00664063">
        <w:rPr>
          <w:rFonts w:cs="Courier New"/>
          <w:szCs w:val="22"/>
        </w:rPr>
        <w:t xml:space="preserve">il numero di stati di modulazione dovrebbe essere almeno </w:t>
      </w:r>
    </w:p>
    <w:p w:rsidR="00C65844" w:rsidRDefault="002C2AC4" w:rsidP="005E237A">
      <w:pPr>
        <w:ind w:left="360"/>
        <w:rPr>
          <w:rFonts w:cs="Courier New"/>
          <w:szCs w:val="22"/>
        </w:rPr>
      </w:pPr>
      <w:r w:rsidRPr="00664063">
        <w:rPr>
          <w:rFonts w:cs="Courier New"/>
          <w:position w:val="-8"/>
          <w:szCs w:val="22"/>
        </w:rPr>
        <w:object w:dxaOrig="2780" w:dyaOrig="360">
          <v:shape id="_x0000_i1104" type="#_x0000_t75" style="width:139.5pt;height:18pt" o:ole="">
            <v:imagedata r:id="rId165" o:title=""/>
          </v:shape>
          <o:OLEObject Type="Embed" ProgID="Equation.3" ShapeID="_x0000_i1104" DrawAspect="Content" ObjectID="_1472652647" r:id="rId166"/>
        </w:object>
      </w:r>
    </w:p>
    <w:p w:rsidR="00C65844" w:rsidRDefault="00C65844" w:rsidP="005E237A">
      <w:pPr>
        <w:ind w:left="360"/>
        <w:rPr>
          <w:rFonts w:cs="Courier New"/>
          <w:szCs w:val="22"/>
        </w:rPr>
      </w:pPr>
    </w:p>
    <w:p w:rsidR="002C2AC4" w:rsidRPr="00664063" w:rsidRDefault="002C2AC4" w:rsidP="005E237A">
      <w:pPr>
        <w:ind w:left="360"/>
        <w:rPr>
          <w:rFonts w:cs="Courier New"/>
          <w:szCs w:val="22"/>
        </w:rPr>
      </w:pPr>
      <w:r w:rsidRPr="00664063">
        <w:rPr>
          <w:rFonts w:cs="Courier New"/>
          <w:szCs w:val="22"/>
        </w:rPr>
        <w:t>si sceglie quindi la modulazione 64-QAM caratterizzata da M</w:t>
      </w:r>
      <w:r w:rsidR="00963827">
        <w:rPr>
          <w:rFonts w:cs="Courier New"/>
          <w:szCs w:val="22"/>
        </w:rPr>
        <w:t xml:space="preserve"> </w:t>
      </w:r>
      <w:r w:rsidRPr="00664063">
        <w:rPr>
          <w:rFonts w:cs="Courier New"/>
          <w:szCs w:val="22"/>
        </w:rPr>
        <w:t>=</w:t>
      </w:r>
      <w:r w:rsidR="00963827">
        <w:rPr>
          <w:rFonts w:cs="Courier New"/>
          <w:szCs w:val="22"/>
        </w:rPr>
        <w:t xml:space="preserve"> </w:t>
      </w:r>
      <w:r w:rsidRPr="00664063">
        <w:rPr>
          <w:rFonts w:cs="Courier New"/>
          <w:szCs w:val="22"/>
        </w:rPr>
        <w:t>64 stati.</w:t>
      </w:r>
    </w:p>
    <w:p w:rsidR="00C65844" w:rsidRDefault="002C2AC4" w:rsidP="005E237A">
      <w:pPr>
        <w:ind w:left="360"/>
        <w:rPr>
          <w:rFonts w:cs="Courier New"/>
          <w:szCs w:val="22"/>
        </w:rPr>
      </w:pPr>
      <w:r w:rsidRPr="00664063">
        <w:rPr>
          <w:rFonts w:cs="Courier New"/>
          <w:szCs w:val="22"/>
        </w:rPr>
        <w:t>Il legame tra symbol rate e banda di canale</w:t>
      </w:r>
      <w:r w:rsidR="00792628" w:rsidRPr="00664063">
        <w:rPr>
          <w:rFonts w:cs="Courier New"/>
          <w:szCs w:val="22"/>
        </w:rPr>
        <w:t>,</w:t>
      </w:r>
      <w:r w:rsidRPr="00664063">
        <w:rPr>
          <w:rFonts w:cs="Courier New"/>
          <w:szCs w:val="22"/>
        </w:rPr>
        <w:t xml:space="preserve"> </w:t>
      </w:r>
      <w:r w:rsidR="00792628" w:rsidRPr="00664063">
        <w:rPr>
          <w:rFonts w:cs="Courier New"/>
          <w:position w:val="-10"/>
          <w:szCs w:val="22"/>
        </w:rPr>
        <w:object w:dxaOrig="1440" w:dyaOrig="320">
          <v:shape id="_x0000_i1105" type="#_x0000_t75" style="width:1in;height:15.75pt" o:ole="">
            <v:imagedata r:id="rId167" o:title=""/>
          </v:shape>
          <o:OLEObject Type="Embed" ProgID="Equation.3" ShapeID="_x0000_i1105" DrawAspect="Content" ObjectID="_1472652648" r:id="rId168"/>
        </w:object>
      </w:r>
      <w:r w:rsidR="00792628" w:rsidRPr="00664063">
        <w:rPr>
          <w:rFonts w:cs="Courier New"/>
          <w:szCs w:val="22"/>
        </w:rPr>
        <w:t xml:space="preserve">, </w:t>
      </w:r>
      <w:r w:rsidRPr="00664063">
        <w:rPr>
          <w:rFonts w:cs="Courier New"/>
          <w:szCs w:val="22"/>
        </w:rPr>
        <w:t xml:space="preserve">indica anche che si impiega un filtro a coseno rialzato con fattore di </w:t>
      </w:r>
      <w:r w:rsidRPr="00963827">
        <w:rPr>
          <w:rFonts w:cs="Courier New"/>
          <w:i/>
          <w:szCs w:val="22"/>
        </w:rPr>
        <w:t>roll off</w:t>
      </w:r>
      <w:r w:rsidRPr="00664063">
        <w:rPr>
          <w:rFonts w:cs="Courier New"/>
          <w:szCs w:val="22"/>
        </w:rPr>
        <w:t xml:space="preserve"> </w:t>
      </w:r>
      <w:r w:rsidR="00963827">
        <w:rPr>
          <w:rFonts w:cs="Courier New"/>
          <w:szCs w:val="22"/>
        </w:rPr>
        <w:t xml:space="preserve"> </w:t>
      </w:r>
      <w:r w:rsidRPr="00664063">
        <w:rPr>
          <w:rFonts w:cs="Courier New"/>
          <w:szCs w:val="22"/>
        </w:rPr>
        <w:t>pari a</w:t>
      </w:r>
    </w:p>
    <w:p w:rsidR="002C2AC4" w:rsidRPr="00664063" w:rsidRDefault="00792628" w:rsidP="005E237A">
      <w:pPr>
        <w:ind w:left="360"/>
        <w:rPr>
          <w:rFonts w:cs="Courier New"/>
          <w:szCs w:val="22"/>
        </w:rPr>
      </w:pPr>
      <w:r w:rsidRPr="00664063">
        <w:rPr>
          <w:rFonts w:cs="Courier New"/>
          <w:position w:val="-26"/>
          <w:szCs w:val="22"/>
        </w:rPr>
        <w:object w:dxaOrig="2659" w:dyaOrig="620">
          <v:shape id="_x0000_i1106" type="#_x0000_t75" style="width:132.75pt;height:30.75pt" o:ole="">
            <v:imagedata r:id="rId169" o:title=""/>
          </v:shape>
          <o:OLEObject Type="Embed" ProgID="Equation.3" ShapeID="_x0000_i1106" DrawAspect="Content" ObjectID="_1472652649" r:id="rId170"/>
        </w:object>
      </w:r>
    </w:p>
    <w:p w:rsidR="00C65844" w:rsidRDefault="00792628" w:rsidP="004612B9">
      <w:pPr>
        <w:pStyle w:val="Paragrafoelenco"/>
        <w:numPr>
          <w:ilvl w:val="0"/>
          <w:numId w:val="15"/>
        </w:numPr>
        <w:rPr>
          <w:szCs w:val="22"/>
        </w:rPr>
      </w:pPr>
      <w:r w:rsidRPr="00664063">
        <w:rPr>
          <w:szCs w:val="22"/>
        </w:rPr>
        <w:t xml:space="preserve">Mantenendo inalterato il symbol rate e </w:t>
      </w:r>
      <w:r w:rsidR="00866003">
        <w:rPr>
          <w:szCs w:val="22"/>
        </w:rPr>
        <w:t xml:space="preserve">sapendo che </w:t>
      </w:r>
      <w:r w:rsidRPr="00664063">
        <w:rPr>
          <w:szCs w:val="22"/>
        </w:rPr>
        <w:t>il bit rate dopo la codifica convoluzionale è pari a R</w:t>
      </w:r>
      <w:r w:rsidRPr="00664063">
        <w:rPr>
          <w:szCs w:val="22"/>
          <w:vertAlign w:val="subscript"/>
        </w:rPr>
        <w:t>c</w:t>
      </w:r>
      <w:r w:rsidRPr="00664063">
        <w:rPr>
          <w:szCs w:val="22"/>
        </w:rPr>
        <w:t>=128 Mbit/s</w:t>
      </w:r>
      <w:r w:rsidR="00C65844">
        <w:rPr>
          <w:szCs w:val="22"/>
        </w:rPr>
        <w:t>,</w:t>
      </w:r>
      <w:r w:rsidRPr="00664063">
        <w:rPr>
          <w:szCs w:val="22"/>
        </w:rPr>
        <w:t xml:space="preserve"> per cui essendo il code rate </w:t>
      </w:r>
      <w:r w:rsidR="00C65844">
        <w:rPr>
          <w:szCs w:val="22"/>
        </w:rPr>
        <w:t xml:space="preserve">pari a </w:t>
      </w:r>
      <w:r w:rsidRPr="00664063">
        <w:rPr>
          <w:szCs w:val="22"/>
        </w:rPr>
        <w:t xml:space="preserve">CR=2/3, il bit rate (R) prima delle codifica di canale FEC deve essere ridotto a  </w:t>
      </w:r>
    </w:p>
    <w:p w:rsidR="00792628" w:rsidRPr="00C65844" w:rsidRDefault="0021502E" w:rsidP="00C65844">
      <w:pPr>
        <w:ind w:left="360"/>
        <w:rPr>
          <w:szCs w:val="22"/>
        </w:rPr>
      </w:pPr>
      <w:r w:rsidRPr="00664063">
        <w:object w:dxaOrig="4980" w:dyaOrig="580">
          <v:shape id="_x0000_i1107" type="#_x0000_t75" style="width:248.25pt;height:29.25pt" o:ole="">
            <v:imagedata r:id="rId171" o:title=""/>
          </v:shape>
          <o:OLEObject Type="Embed" ProgID="Equation.3" ShapeID="_x0000_i1107" DrawAspect="Content" ObjectID="_1472652650" r:id="rId172"/>
        </w:object>
      </w:r>
    </w:p>
    <w:p w:rsidR="00792628" w:rsidRPr="00664063" w:rsidRDefault="00792628" w:rsidP="00792628">
      <w:pPr>
        <w:rPr>
          <w:szCs w:val="22"/>
        </w:rPr>
      </w:pPr>
    </w:p>
    <w:p w:rsidR="004612B9" w:rsidRDefault="004612B9" w:rsidP="000909E0">
      <w:pPr>
        <w:rPr>
          <w:szCs w:val="22"/>
        </w:rPr>
      </w:pPr>
    </w:p>
    <w:p w:rsidR="004612B9" w:rsidRDefault="004612B9" w:rsidP="000909E0">
      <w:pPr>
        <w:rPr>
          <w:szCs w:val="22"/>
        </w:rPr>
      </w:pPr>
    </w:p>
    <w:p w:rsidR="004612B9" w:rsidRDefault="004612B9" w:rsidP="000909E0">
      <w:pPr>
        <w:rPr>
          <w:szCs w:val="22"/>
        </w:rPr>
      </w:pPr>
    </w:p>
    <w:p w:rsidR="004612B9" w:rsidRDefault="004612B9" w:rsidP="000909E0">
      <w:pPr>
        <w:rPr>
          <w:szCs w:val="22"/>
        </w:rPr>
      </w:pPr>
    </w:p>
    <w:p w:rsidR="004612B9" w:rsidRDefault="004612B9" w:rsidP="000909E0">
      <w:pPr>
        <w:rPr>
          <w:szCs w:val="22"/>
        </w:rPr>
      </w:pPr>
    </w:p>
    <w:p w:rsidR="004612B9" w:rsidRDefault="004612B9" w:rsidP="000909E0">
      <w:pPr>
        <w:rPr>
          <w:szCs w:val="22"/>
        </w:rPr>
      </w:pPr>
    </w:p>
    <w:p w:rsidR="001D15E2" w:rsidRPr="00664063" w:rsidRDefault="000A7180" w:rsidP="000909E0">
      <w:pPr>
        <w:rPr>
          <w:b/>
          <w:szCs w:val="22"/>
        </w:rPr>
      </w:pPr>
      <w:r>
        <w:rPr>
          <w:b/>
          <w:szCs w:val="22"/>
        </w:rPr>
        <w:lastRenderedPageBreak/>
        <w:t>Traccia 6</w:t>
      </w:r>
    </w:p>
    <w:p w:rsidR="0084345A" w:rsidRPr="00664063" w:rsidRDefault="0084345A" w:rsidP="000909E0">
      <w:pPr>
        <w:rPr>
          <w:szCs w:val="22"/>
        </w:rPr>
      </w:pPr>
    </w:p>
    <w:p w:rsidR="000909E0" w:rsidRPr="00664063" w:rsidRDefault="000909E0" w:rsidP="000909E0">
      <w:pPr>
        <w:rPr>
          <w:szCs w:val="22"/>
        </w:rPr>
      </w:pPr>
      <w:r w:rsidRPr="00664063">
        <w:rPr>
          <w:szCs w:val="22"/>
        </w:rPr>
        <w:t>Si desidera effettuare il progetto di massima di un sistema di telecomunicazione digitale su coppia simmetrica che colleghi due punti di</w:t>
      </w:r>
      <w:r w:rsidR="0021502E" w:rsidRPr="00664063">
        <w:rPr>
          <w:szCs w:val="22"/>
        </w:rPr>
        <w:t xml:space="preserve">stanti </w:t>
      </w:r>
      <w:r w:rsidR="0021502E" w:rsidRPr="00D90C2A">
        <w:rPr>
          <w:b/>
          <w:szCs w:val="22"/>
        </w:rPr>
        <w:t>2 km</w:t>
      </w:r>
      <w:r w:rsidRPr="00664063">
        <w:rPr>
          <w:szCs w:val="22"/>
        </w:rPr>
        <w:t xml:space="preserve">. Il cavo impiegato </w:t>
      </w:r>
      <w:r w:rsidR="0021502E" w:rsidRPr="00664063">
        <w:rPr>
          <w:szCs w:val="22"/>
        </w:rPr>
        <w:t xml:space="preserve">abbia una </w:t>
      </w:r>
      <w:r w:rsidR="0021502E" w:rsidRPr="00D90C2A">
        <w:rPr>
          <w:b/>
          <w:szCs w:val="22"/>
        </w:rPr>
        <w:t>banda</w:t>
      </w:r>
      <w:r w:rsidR="0021502E" w:rsidRPr="00664063">
        <w:rPr>
          <w:szCs w:val="22"/>
        </w:rPr>
        <w:t xml:space="preserve"> utile pari a </w:t>
      </w:r>
      <w:r w:rsidR="00463EEE" w:rsidRPr="00664063">
        <w:rPr>
          <w:szCs w:val="22"/>
        </w:rPr>
        <w:t xml:space="preserve">circa </w:t>
      </w:r>
      <w:r w:rsidR="0021502E" w:rsidRPr="00D90C2A">
        <w:rPr>
          <w:b/>
          <w:szCs w:val="22"/>
        </w:rPr>
        <w:t>1 MHz</w:t>
      </w:r>
      <w:r w:rsidRPr="00664063">
        <w:rPr>
          <w:szCs w:val="22"/>
        </w:rPr>
        <w:t xml:space="preserve">, </w:t>
      </w:r>
      <w:r w:rsidR="0021502E" w:rsidRPr="00664063">
        <w:rPr>
          <w:szCs w:val="22"/>
        </w:rPr>
        <w:t xml:space="preserve">con una </w:t>
      </w:r>
      <w:r w:rsidR="0021502E" w:rsidRPr="00D90C2A">
        <w:rPr>
          <w:b/>
          <w:szCs w:val="22"/>
        </w:rPr>
        <w:t>attenuazione</w:t>
      </w:r>
      <w:r w:rsidR="0021502E" w:rsidRPr="00664063">
        <w:rPr>
          <w:szCs w:val="22"/>
        </w:rPr>
        <w:t xml:space="preserve"> pari a </w:t>
      </w:r>
      <w:r w:rsidR="0021502E" w:rsidRPr="00D90C2A">
        <w:rPr>
          <w:b/>
          <w:szCs w:val="22"/>
        </w:rPr>
        <w:t>35 dB/km</w:t>
      </w:r>
      <w:r w:rsidRPr="00664063">
        <w:rPr>
          <w:szCs w:val="22"/>
        </w:rPr>
        <w:t>.</w:t>
      </w:r>
    </w:p>
    <w:p w:rsidR="000909E0" w:rsidRPr="00664063" w:rsidRDefault="009D6F11" w:rsidP="000909E0">
      <w:pPr>
        <w:rPr>
          <w:szCs w:val="22"/>
        </w:rPr>
      </w:pPr>
      <w:r>
        <w:rPr>
          <w:szCs w:val="22"/>
        </w:rPr>
        <w:t>Lo studente</w:t>
      </w:r>
      <w:r w:rsidR="000909E0" w:rsidRPr="00664063">
        <w:rPr>
          <w:szCs w:val="22"/>
        </w:rPr>
        <w:t xml:space="preserve"> proponga due soluzioni </w:t>
      </w:r>
      <w:r w:rsidR="00D90C2A">
        <w:rPr>
          <w:szCs w:val="22"/>
        </w:rPr>
        <w:t xml:space="preserve">di massima, </w:t>
      </w:r>
      <w:r w:rsidR="000909E0" w:rsidRPr="00664063">
        <w:rPr>
          <w:szCs w:val="22"/>
        </w:rPr>
        <w:t>alternative</w:t>
      </w:r>
      <w:r w:rsidR="00D90C2A">
        <w:rPr>
          <w:szCs w:val="22"/>
        </w:rPr>
        <w:t>,</w:t>
      </w:r>
      <w:r w:rsidR="000909E0" w:rsidRPr="00664063">
        <w:rPr>
          <w:szCs w:val="22"/>
        </w:rPr>
        <w:t xml:space="preserve"> con le seguenti prestazioni:</w:t>
      </w:r>
    </w:p>
    <w:p w:rsidR="000909E0" w:rsidRPr="00664063" w:rsidRDefault="000909E0" w:rsidP="004612B9">
      <w:pPr>
        <w:numPr>
          <w:ilvl w:val="0"/>
          <w:numId w:val="3"/>
        </w:numPr>
        <w:rPr>
          <w:szCs w:val="22"/>
        </w:rPr>
      </w:pPr>
      <w:r w:rsidRPr="00664063">
        <w:rPr>
          <w:szCs w:val="22"/>
        </w:rPr>
        <w:t xml:space="preserve">un sistema che operi in </w:t>
      </w:r>
      <w:r w:rsidRPr="00D90C2A">
        <w:rPr>
          <w:b/>
          <w:szCs w:val="22"/>
        </w:rPr>
        <w:t>banda base</w:t>
      </w:r>
      <w:r w:rsidRPr="00664063">
        <w:rPr>
          <w:szCs w:val="22"/>
        </w:rPr>
        <w:t xml:space="preserve"> con un bit rate</w:t>
      </w:r>
      <w:r w:rsidR="00D90C2A">
        <w:rPr>
          <w:szCs w:val="22"/>
        </w:rPr>
        <w:t xml:space="preserve"> (</w:t>
      </w:r>
      <w:r w:rsidR="00D90C2A" w:rsidRPr="00D90C2A">
        <w:rPr>
          <w:b/>
          <w:szCs w:val="22"/>
        </w:rPr>
        <w:t>R</w:t>
      </w:r>
      <w:r w:rsidR="00D90C2A">
        <w:rPr>
          <w:szCs w:val="22"/>
        </w:rPr>
        <w:t>)</w:t>
      </w:r>
      <w:r w:rsidRPr="00664063">
        <w:rPr>
          <w:szCs w:val="22"/>
        </w:rPr>
        <w:t xml:space="preserve"> pari </w:t>
      </w:r>
      <w:r w:rsidR="0021502E" w:rsidRPr="00664063">
        <w:rPr>
          <w:szCs w:val="22"/>
        </w:rPr>
        <w:t xml:space="preserve">a </w:t>
      </w:r>
      <w:r w:rsidR="0021502E" w:rsidRPr="00D90C2A">
        <w:rPr>
          <w:b/>
          <w:szCs w:val="22"/>
        </w:rPr>
        <w:t>2 Mbit/s</w:t>
      </w:r>
      <w:r w:rsidR="00D90C2A" w:rsidRPr="00D90C2A">
        <w:rPr>
          <w:szCs w:val="22"/>
        </w:rPr>
        <w:t>;</w:t>
      </w:r>
    </w:p>
    <w:p w:rsidR="000909E0" w:rsidRPr="00664063" w:rsidRDefault="000909E0" w:rsidP="004612B9">
      <w:pPr>
        <w:numPr>
          <w:ilvl w:val="0"/>
          <w:numId w:val="3"/>
        </w:numPr>
        <w:rPr>
          <w:szCs w:val="22"/>
        </w:rPr>
      </w:pPr>
      <w:r w:rsidRPr="00664063">
        <w:rPr>
          <w:szCs w:val="22"/>
        </w:rPr>
        <w:t xml:space="preserve">un sistema che operi in </w:t>
      </w:r>
      <w:r w:rsidRPr="00D90C2A">
        <w:rPr>
          <w:b/>
          <w:szCs w:val="22"/>
        </w:rPr>
        <w:t>banda traslata</w:t>
      </w:r>
      <w:r w:rsidRPr="00664063">
        <w:rPr>
          <w:szCs w:val="22"/>
        </w:rPr>
        <w:t xml:space="preserve"> con un bit rate </w:t>
      </w:r>
      <w:r w:rsidR="00D90C2A" w:rsidRPr="00D90C2A">
        <w:rPr>
          <w:szCs w:val="22"/>
        </w:rPr>
        <w:t>(</w:t>
      </w:r>
      <w:r w:rsidR="00D90C2A" w:rsidRPr="00D90C2A">
        <w:rPr>
          <w:b/>
          <w:szCs w:val="22"/>
        </w:rPr>
        <w:t>R</w:t>
      </w:r>
      <w:r w:rsidR="00D90C2A" w:rsidRPr="00D90C2A">
        <w:rPr>
          <w:szCs w:val="22"/>
        </w:rPr>
        <w:t>)</w:t>
      </w:r>
      <w:r w:rsidR="00D90C2A">
        <w:rPr>
          <w:szCs w:val="22"/>
        </w:rPr>
        <w:t xml:space="preserve"> </w:t>
      </w:r>
      <w:r w:rsidRPr="00664063">
        <w:rPr>
          <w:szCs w:val="22"/>
        </w:rPr>
        <w:t xml:space="preserve">pari a </w:t>
      </w:r>
      <w:r w:rsidR="00840FC6" w:rsidRPr="00D90C2A">
        <w:rPr>
          <w:b/>
          <w:szCs w:val="22"/>
        </w:rPr>
        <w:t>6</w:t>
      </w:r>
      <w:r w:rsidRPr="00D90C2A">
        <w:rPr>
          <w:b/>
          <w:szCs w:val="22"/>
        </w:rPr>
        <w:t xml:space="preserve"> Mbit/s</w:t>
      </w:r>
      <w:r w:rsidRPr="00664063">
        <w:rPr>
          <w:szCs w:val="22"/>
        </w:rPr>
        <w:t xml:space="preserve">.  </w:t>
      </w:r>
    </w:p>
    <w:p w:rsidR="00D90C2A" w:rsidRDefault="00D90C2A" w:rsidP="000909E0">
      <w:pPr>
        <w:rPr>
          <w:szCs w:val="22"/>
        </w:rPr>
      </w:pPr>
    </w:p>
    <w:p w:rsidR="000909E0" w:rsidRDefault="000909E0" w:rsidP="000909E0">
      <w:pPr>
        <w:rPr>
          <w:szCs w:val="22"/>
        </w:rPr>
      </w:pPr>
      <w:r w:rsidRPr="00664063">
        <w:rPr>
          <w:szCs w:val="22"/>
        </w:rPr>
        <w:t>S</w:t>
      </w:r>
      <w:r w:rsidR="00D90C2A">
        <w:rPr>
          <w:szCs w:val="22"/>
        </w:rPr>
        <w:t xml:space="preserve">apendo </w:t>
      </w:r>
      <w:r w:rsidRPr="00664063">
        <w:rPr>
          <w:szCs w:val="22"/>
        </w:rPr>
        <w:t>che</w:t>
      </w:r>
      <w:r w:rsidR="006F39F6" w:rsidRPr="00664063">
        <w:rPr>
          <w:szCs w:val="22"/>
        </w:rPr>
        <w:t xml:space="preserve"> in entrambi i casi si opera in full duplex a cancellazione d'eco, </w:t>
      </w:r>
      <w:r w:rsidR="00D90C2A">
        <w:rPr>
          <w:szCs w:val="22"/>
        </w:rPr>
        <w:t xml:space="preserve">che </w:t>
      </w:r>
      <w:r w:rsidR="006F39F6" w:rsidRPr="00664063">
        <w:rPr>
          <w:szCs w:val="22"/>
        </w:rPr>
        <w:t xml:space="preserve">il </w:t>
      </w:r>
      <w:r w:rsidR="006F39F6" w:rsidRPr="00B37550">
        <w:rPr>
          <w:b/>
          <w:szCs w:val="22"/>
        </w:rPr>
        <w:t>symbol rate</w:t>
      </w:r>
      <w:r w:rsidR="006F39F6" w:rsidRPr="00664063">
        <w:rPr>
          <w:szCs w:val="22"/>
        </w:rPr>
        <w:t xml:space="preserve"> (</w:t>
      </w:r>
      <w:r w:rsidRPr="00664063">
        <w:rPr>
          <w:szCs w:val="22"/>
        </w:rPr>
        <w:t>velocità di modulazione</w:t>
      </w:r>
      <w:r w:rsidR="006F39F6" w:rsidRPr="00664063">
        <w:rPr>
          <w:szCs w:val="22"/>
        </w:rPr>
        <w:t>)</w:t>
      </w:r>
      <w:r w:rsidRPr="00664063">
        <w:rPr>
          <w:szCs w:val="22"/>
        </w:rPr>
        <w:t xml:space="preserve"> </w:t>
      </w:r>
      <w:r w:rsidR="006F39F6" w:rsidRPr="00664063">
        <w:rPr>
          <w:szCs w:val="22"/>
        </w:rPr>
        <w:t>è</w:t>
      </w:r>
      <w:r w:rsidRPr="00664063">
        <w:rPr>
          <w:szCs w:val="22"/>
        </w:rPr>
        <w:t xml:space="preserve"> pari a </w:t>
      </w:r>
      <w:r w:rsidR="00463EEE" w:rsidRPr="00B37550">
        <w:rPr>
          <w:b/>
          <w:szCs w:val="22"/>
        </w:rPr>
        <w:t>1</w:t>
      </w:r>
      <w:r w:rsidRPr="00B37550">
        <w:rPr>
          <w:b/>
          <w:szCs w:val="22"/>
        </w:rPr>
        <w:t xml:space="preserve"> </w:t>
      </w:r>
      <w:r w:rsidR="00463EEE" w:rsidRPr="00B37550">
        <w:rPr>
          <w:b/>
          <w:szCs w:val="22"/>
        </w:rPr>
        <w:t>M</w:t>
      </w:r>
      <w:r w:rsidR="006F39F6" w:rsidRPr="00B37550">
        <w:rPr>
          <w:b/>
          <w:szCs w:val="22"/>
        </w:rPr>
        <w:t>B</w:t>
      </w:r>
      <w:r w:rsidRPr="00B37550">
        <w:rPr>
          <w:b/>
          <w:szCs w:val="22"/>
        </w:rPr>
        <w:t>aud</w:t>
      </w:r>
      <w:r w:rsidR="00D90C2A">
        <w:rPr>
          <w:szCs w:val="22"/>
        </w:rPr>
        <w:t xml:space="preserve"> e</w:t>
      </w:r>
      <w:r w:rsidRPr="00664063">
        <w:rPr>
          <w:szCs w:val="22"/>
        </w:rPr>
        <w:t xml:space="preserve"> </w:t>
      </w:r>
      <w:r w:rsidR="006F39F6" w:rsidRPr="00664063">
        <w:rPr>
          <w:szCs w:val="22"/>
        </w:rPr>
        <w:t xml:space="preserve">la </w:t>
      </w:r>
      <w:r w:rsidR="006F39F6" w:rsidRPr="00B37550">
        <w:rPr>
          <w:b/>
          <w:szCs w:val="22"/>
        </w:rPr>
        <w:t xml:space="preserve">potenza </w:t>
      </w:r>
      <w:r w:rsidR="006F39F6" w:rsidRPr="00664063">
        <w:rPr>
          <w:szCs w:val="22"/>
        </w:rPr>
        <w:t xml:space="preserve">di trasmissione è pari a </w:t>
      </w:r>
      <w:r w:rsidR="006F39F6" w:rsidRPr="00B37550">
        <w:rPr>
          <w:b/>
          <w:szCs w:val="22"/>
        </w:rPr>
        <w:t>10 mW</w:t>
      </w:r>
      <w:r w:rsidR="006F39F6" w:rsidRPr="00664063">
        <w:rPr>
          <w:szCs w:val="22"/>
        </w:rPr>
        <w:t xml:space="preserve">, </w:t>
      </w:r>
      <w:r w:rsidRPr="00664063">
        <w:rPr>
          <w:szCs w:val="22"/>
        </w:rPr>
        <w:t>si chiede di:</w:t>
      </w:r>
    </w:p>
    <w:p w:rsidR="00D90C2A" w:rsidRPr="00664063" w:rsidRDefault="00D90C2A" w:rsidP="000909E0">
      <w:pPr>
        <w:rPr>
          <w:szCs w:val="22"/>
        </w:rPr>
      </w:pPr>
    </w:p>
    <w:p w:rsidR="000909E0" w:rsidRPr="00664063" w:rsidRDefault="000909E0" w:rsidP="004612B9">
      <w:pPr>
        <w:numPr>
          <w:ilvl w:val="0"/>
          <w:numId w:val="4"/>
        </w:numPr>
        <w:rPr>
          <w:szCs w:val="22"/>
        </w:rPr>
      </w:pPr>
      <w:r w:rsidRPr="00664063">
        <w:rPr>
          <w:szCs w:val="22"/>
        </w:rPr>
        <w:t xml:space="preserve">proporre lo schema a blocchi dei </w:t>
      </w:r>
      <w:r w:rsidR="009236B6">
        <w:rPr>
          <w:szCs w:val="22"/>
        </w:rPr>
        <w:t>due</w:t>
      </w:r>
      <w:r w:rsidRPr="00664063">
        <w:rPr>
          <w:szCs w:val="22"/>
        </w:rPr>
        <w:t xml:space="preserve"> sistemi, illustrandoli e comparando le funzioni svolte dai blocchi</w:t>
      </w:r>
      <w:r w:rsidR="00D90C2A">
        <w:rPr>
          <w:szCs w:val="22"/>
        </w:rPr>
        <w:t xml:space="preserve"> che li compongono</w:t>
      </w:r>
      <w:r w:rsidRPr="00664063">
        <w:rPr>
          <w:szCs w:val="22"/>
        </w:rPr>
        <w:t>;</w:t>
      </w:r>
    </w:p>
    <w:p w:rsidR="000909E0" w:rsidRPr="00664063" w:rsidRDefault="000909E0" w:rsidP="004612B9">
      <w:pPr>
        <w:numPr>
          <w:ilvl w:val="0"/>
          <w:numId w:val="4"/>
        </w:numPr>
        <w:rPr>
          <w:szCs w:val="22"/>
        </w:rPr>
      </w:pPr>
      <w:r w:rsidRPr="00664063">
        <w:rPr>
          <w:szCs w:val="22"/>
        </w:rPr>
        <w:t xml:space="preserve">determinare </w:t>
      </w:r>
      <w:r w:rsidR="006F39F6" w:rsidRPr="00664063">
        <w:rPr>
          <w:szCs w:val="22"/>
        </w:rPr>
        <w:t>il livello di potenza del segnale che giunge al ricevitore</w:t>
      </w:r>
      <w:r w:rsidRPr="00664063">
        <w:rPr>
          <w:szCs w:val="22"/>
        </w:rPr>
        <w:t xml:space="preserve">; </w:t>
      </w:r>
    </w:p>
    <w:p w:rsidR="000909E0" w:rsidRPr="00664063" w:rsidRDefault="000909E0" w:rsidP="004612B9">
      <w:pPr>
        <w:numPr>
          <w:ilvl w:val="0"/>
          <w:numId w:val="4"/>
        </w:numPr>
        <w:rPr>
          <w:szCs w:val="22"/>
        </w:rPr>
      </w:pPr>
      <w:r w:rsidRPr="00664063">
        <w:rPr>
          <w:szCs w:val="22"/>
        </w:rPr>
        <w:t xml:space="preserve">proporre un codice di linea </w:t>
      </w:r>
      <w:r w:rsidR="006F39F6" w:rsidRPr="00664063">
        <w:rPr>
          <w:szCs w:val="22"/>
        </w:rPr>
        <w:t xml:space="preserve">da impiegare nel </w:t>
      </w:r>
      <w:r w:rsidRPr="00664063">
        <w:rPr>
          <w:szCs w:val="22"/>
        </w:rPr>
        <w:t>sistema in banda base, illustrandone le caratteristiche;</w:t>
      </w:r>
    </w:p>
    <w:p w:rsidR="000909E0" w:rsidRPr="00664063" w:rsidRDefault="000909E0" w:rsidP="004612B9">
      <w:pPr>
        <w:numPr>
          <w:ilvl w:val="0"/>
          <w:numId w:val="4"/>
        </w:numPr>
        <w:rPr>
          <w:szCs w:val="22"/>
        </w:rPr>
      </w:pPr>
      <w:r w:rsidRPr="00664063">
        <w:rPr>
          <w:szCs w:val="22"/>
        </w:rPr>
        <w:t>determinare la capacità del canale</w:t>
      </w:r>
      <w:r w:rsidR="00B37550">
        <w:rPr>
          <w:szCs w:val="22"/>
        </w:rPr>
        <w:t xml:space="preserve"> sapendo che l'</w:t>
      </w:r>
      <w:r w:rsidR="00B37550" w:rsidRPr="00B37550">
        <w:rPr>
          <w:b/>
          <w:szCs w:val="22"/>
        </w:rPr>
        <w:t>(S/N)</w:t>
      </w:r>
      <w:r w:rsidR="00B37550" w:rsidRPr="00B37550">
        <w:rPr>
          <w:b/>
          <w:szCs w:val="22"/>
          <w:vertAlign w:val="subscript"/>
        </w:rPr>
        <w:t>dB</w:t>
      </w:r>
      <w:r w:rsidR="006F39F6" w:rsidRPr="00664063">
        <w:rPr>
          <w:szCs w:val="22"/>
        </w:rPr>
        <w:t xml:space="preserve"> è pari a </w:t>
      </w:r>
      <w:r w:rsidR="00840FC6" w:rsidRPr="00B37550">
        <w:rPr>
          <w:b/>
          <w:szCs w:val="22"/>
        </w:rPr>
        <w:t>29</w:t>
      </w:r>
      <w:r w:rsidR="006F39F6" w:rsidRPr="00B37550">
        <w:rPr>
          <w:b/>
          <w:szCs w:val="22"/>
        </w:rPr>
        <w:t xml:space="preserve"> dB</w:t>
      </w:r>
      <w:r w:rsidRPr="00664063">
        <w:rPr>
          <w:szCs w:val="22"/>
        </w:rPr>
        <w:t>;</w:t>
      </w:r>
    </w:p>
    <w:p w:rsidR="006F39F6" w:rsidRPr="00664063" w:rsidRDefault="000909E0" w:rsidP="004612B9">
      <w:pPr>
        <w:numPr>
          <w:ilvl w:val="0"/>
          <w:numId w:val="4"/>
        </w:numPr>
        <w:rPr>
          <w:szCs w:val="22"/>
        </w:rPr>
      </w:pPr>
      <w:r w:rsidRPr="00664063">
        <w:rPr>
          <w:szCs w:val="22"/>
        </w:rPr>
        <w:t xml:space="preserve">per il sistema in banda traslata </w:t>
      </w:r>
      <w:r w:rsidR="009236B6">
        <w:rPr>
          <w:szCs w:val="22"/>
        </w:rPr>
        <w:t>proporre</w:t>
      </w:r>
      <w:r w:rsidRPr="00664063">
        <w:rPr>
          <w:szCs w:val="22"/>
        </w:rPr>
        <w:t xml:space="preserve"> una modulazione </w:t>
      </w:r>
      <w:r w:rsidR="006F39F6" w:rsidRPr="00664063">
        <w:rPr>
          <w:szCs w:val="22"/>
        </w:rPr>
        <w:t>digitale da impiegare</w:t>
      </w:r>
      <w:r w:rsidRPr="00664063">
        <w:rPr>
          <w:szCs w:val="22"/>
        </w:rPr>
        <w:t>, descrivendola</w:t>
      </w:r>
      <w:r w:rsidR="006F39F6" w:rsidRPr="00664063">
        <w:rPr>
          <w:szCs w:val="22"/>
        </w:rPr>
        <w:t>; determin</w:t>
      </w:r>
      <w:r w:rsidR="009236B6">
        <w:rPr>
          <w:szCs w:val="22"/>
        </w:rPr>
        <w:t>are</w:t>
      </w:r>
      <w:r w:rsidR="006F39F6" w:rsidRPr="00664063">
        <w:rPr>
          <w:szCs w:val="22"/>
        </w:rPr>
        <w:t xml:space="preserve"> quindi il valore di E</w:t>
      </w:r>
      <w:r w:rsidR="006F39F6" w:rsidRPr="006A1842">
        <w:rPr>
          <w:szCs w:val="22"/>
          <w:vertAlign w:val="subscript"/>
        </w:rPr>
        <w:t>b</w:t>
      </w:r>
      <w:r w:rsidR="006F39F6" w:rsidRPr="00664063">
        <w:rPr>
          <w:szCs w:val="22"/>
        </w:rPr>
        <w:t>/N</w:t>
      </w:r>
      <w:r w:rsidR="006A1842" w:rsidRPr="006A1842">
        <w:rPr>
          <w:szCs w:val="22"/>
          <w:vertAlign w:val="subscript"/>
        </w:rPr>
        <w:t>0</w:t>
      </w:r>
      <w:r w:rsidRPr="00664063">
        <w:rPr>
          <w:szCs w:val="22"/>
        </w:rPr>
        <w:t xml:space="preserve"> </w:t>
      </w:r>
      <w:r w:rsidR="006F39F6" w:rsidRPr="00664063">
        <w:rPr>
          <w:szCs w:val="22"/>
        </w:rPr>
        <w:t xml:space="preserve">(dB) </w:t>
      </w:r>
      <w:r w:rsidRPr="00664063">
        <w:rPr>
          <w:szCs w:val="22"/>
        </w:rPr>
        <w:t>e</w:t>
      </w:r>
      <w:r w:rsidR="006F39F6" w:rsidRPr="00664063">
        <w:rPr>
          <w:szCs w:val="22"/>
        </w:rPr>
        <w:t xml:space="preserve">, utilizzando il grafico </w:t>
      </w:r>
      <w:r w:rsidR="004612B9">
        <w:rPr>
          <w:szCs w:val="22"/>
        </w:rPr>
        <w:t>allegato</w:t>
      </w:r>
      <w:r w:rsidR="006F39F6" w:rsidRPr="00664063">
        <w:rPr>
          <w:szCs w:val="22"/>
        </w:rPr>
        <w:t>,</w:t>
      </w:r>
      <w:r w:rsidRPr="00664063">
        <w:rPr>
          <w:szCs w:val="22"/>
        </w:rPr>
        <w:t xml:space="preserve"> la </w:t>
      </w:r>
      <w:r w:rsidR="006F39F6" w:rsidRPr="00664063">
        <w:rPr>
          <w:szCs w:val="22"/>
        </w:rPr>
        <w:t xml:space="preserve">probabilità d'errore </w:t>
      </w:r>
      <w:r w:rsidRPr="00664063">
        <w:rPr>
          <w:szCs w:val="22"/>
        </w:rPr>
        <w:t>P(e) che ne conseguirebbe.</w:t>
      </w:r>
    </w:p>
    <w:p w:rsidR="006F39F6" w:rsidRDefault="006F39F6" w:rsidP="006F39F6">
      <w:pPr>
        <w:rPr>
          <w:szCs w:val="22"/>
        </w:rPr>
      </w:pPr>
    </w:p>
    <w:p w:rsidR="00E76ACC" w:rsidRDefault="00E76ACC" w:rsidP="006F39F6">
      <w:pPr>
        <w:rPr>
          <w:szCs w:val="22"/>
        </w:rPr>
      </w:pPr>
      <w:r w:rsidRPr="00E76ACC">
        <w:rPr>
          <w:noProof/>
          <w:szCs w:val="22"/>
        </w:rPr>
        <w:drawing>
          <wp:inline distT="0" distB="0" distL="0" distR="0">
            <wp:extent cx="6115050" cy="4933950"/>
            <wp:effectExtent l="19050" t="0" r="0" b="0"/>
            <wp:docPr id="2"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5" cstate="print"/>
                    <a:srcRect/>
                    <a:stretch>
                      <a:fillRect/>
                    </a:stretch>
                  </pic:blipFill>
                  <pic:spPr bwMode="auto">
                    <a:xfrm>
                      <a:off x="0" y="0"/>
                      <a:ext cx="6115050" cy="4933950"/>
                    </a:xfrm>
                    <a:prstGeom prst="rect">
                      <a:avLst/>
                    </a:prstGeom>
                    <a:noFill/>
                    <a:ln w="9525">
                      <a:noFill/>
                      <a:miter lim="800000"/>
                      <a:headEnd/>
                      <a:tailEnd/>
                    </a:ln>
                  </pic:spPr>
                </pic:pic>
              </a:graphicData>
            </a:graphic>
          </wp:inline>
        </w:drawing>
      </w:r>
    </w:p>
    <w:p w:rsidR="00E76ACC" w:rsidRPr="00664063" w:rsidRDefault="00E76ACC" w:rsidP="006F39F6">
      <w:pPr>
        <w:rPr>
          <w:szCs w:val="22"/>
        </w:rPr>
      </w:pPr>
    </w:p>
    <w:p w:rsidR="00E76ACC" w:rsidRDefault="00E76ACC" w:rsidP="006F39F6">
      <w:pPr>
        <w:rPr>
          <w:b/>
          <w:szCs w:val="22"/>
        </w:rPr>
      </w:pPr>
    </w:p>
    <w:p w:rsidR="00E76ACC" w:rsidRDefault="00E76ACC" w:rsidP="006F39F6">
      <w:pPr>
        <w:rPr>
          <w:b/>
          <w:szCs w:val="22"/>
        </w:rPr>
      </w:pPr>
    </w:p>
    <w:p w:rsidR="009236B6" w:rsidRDefault="009236B6" w:rsidP="006F39F6">
      <w:pPr>
        <w:rPr>
          <w:b/>
          <w:szCs w:val="22"/>
        </w:rPr>
      </w:pPr>
    </w:p>
    <w:p w:rsidR="006F39F6" w:rsidRPr="00664063" w:rsidRDefault="006F39F6" w:rsidP="006F39F6">
      <w:pPr>
        <w:rPr>
          <w:b/>
          <w:szCs w:val="22"/>
        </w:rPr>
      </w:pPr>
      <w:r w:rsidRPr="00664063">
        <w:rPr>
          <w:b/>
          <w:szCs w:val="22"/>
        </w:rPr>
        <w:lastRenderedPageBreak/>
        <w:t>SOLUZIONE</w:t>
      </w:r>
    </w:p>
    <w:p w:rsidR="00376DE9" w:rsidRPr="00664063" w:rsidRDefault="00376DE9" w:rsidP="006F39F6">
      <w:pPr>
        <w:rPr>
          <w:b/>
          <w:szCs w:val="22"/>
        </w:rPr>
      </w:pPr>
    </w:p>
    <w:p w:rsidR="000909E0" w:rsidRDefault="006F39F6" w:rsidP="004612B9">
      <w:pPr>
        <w:pStyle w:val="Paragrafoelenco"/>
        <w:numPr>
          <w:ilvl w:val="0"/>
          <w:numId w:val="16"/>
        </w:numPr>
        <w:rPr>
          <w:szCs w:val="22"/>
        </w:rPr>
      </w:pPr>
      <w:r w:rsidRPr="00664063">
        <w:rPr>
          <w:szCs w:val="22"/>
        </w:rPr>
        <w:t xml:space="preserve">Per la descrizione degli schemi a blocchi si </w:t>
      </w:r>
      <w:r w:rsidR="00E76ACC">
        <w:rPr>
          <w:szCs w:val="22"/>
        </w:rPr>
        <w:t xml:space="preserve">rimanda a: </w:t>
      </w:r>
      <w:r w:rsidR="00376DE9" w:rsidRPr="00664063">
        <w:rPr>
          <w:szCs w:val="22"/>
        </w:rPr>
        <w:t xml:space="preserve">CAPITOLO 7 PARAGRAFO 1 e il </w:t>
      </w:r>
      <w:r w:rsidR="006A1842">
        <w:rPr>
          <w:szCs w:val="22"/>
        </w:rPr>
        <w:t xml:space="preserve">CAPITOLO 8 </w:t>
      </w:r>
      <w:r w:rsidR="00AA0AE5" w:rsidRPr="00664063">
        <w:rPr>
          <w:szCs w:val="22"/>
        </w:rPr>
        <w:t>PARAGRAFO 4.2 e PARAGRAFO 5</w:t>
      </w:r>
      <w:r w:rsidRPr="00664063">
        <w:rPr>
          <w:szCs w:val="22"/>
        </w:rPr>
        <w:t>.</w:t>
      </w:r>
    </w:p>
    <w:p w:rsidR="00E76ACC" w:rsidRPr="00664063" w:rsidRDefault="00E76ACC" w:rsidP="00E76ACC">
      <w:pPr>
        <w:pStyle w:val="Paragrafoelenco"/>
        <w:ind w:left="360"/>
        <w:rPr>
          <w:szCs w:val="22"/>
        </w:rPr>
      </w:pPr>
    </w:p>
    <w:p w:rsidR="00F73AEB" w:rsidRDefault="00F73AEB" w:rsidP="004612B9">
      <w:pPr>
        <w:pStyle w:val="Paragrafoelenco"/>
        <w:numPr>
          <w:ilvl w:val="0"/>
          <w:numId w:val="16"/>
        </w:numPr>
        <w:rPr>
          <w:szCs w:val="22"/>
        </w:rPr>
      </w:pPr>
      <w:r w:rsidRPr="00F73AEB">
        <w:rPr>
          <w:szCs w:val="22"/>
        </w:rPr>
        <w:t>Il collegamento può essere schematizzato come in figura</w:t>
      </w:r>
      <w:r>
        <w:rPr>
          <w:szCs w:val="22"/>
        </w:rPr>
        <w:t>.</w:t>
      </w:r>
    </w:p>
    <w:p w:rsidR="00F73AEB" w:rsidRDefault="00F73AEB" w:rsidP="00F73AEB">
      <w:pPr>
        <w:pStyle w:val="Paragrafoelenco"/>
        <w:ind w:left="360"/>
        <w:rPr>
          <w:szCs w:val="22"/>
        </w:rPr>
      </w:pPr>
    </w:p>
    <w:p w:rsidR="00F73AEB" w:rsidRPr="00F73AEB" w:rsidRDefault="00F73AEB" w:rsidP="00F73AEB">
      <w:pPr>
        <w:rPr>
          <w:szCs w:val="22"/>
        </w:rPr>
      </w:pPr>
      <w:r>
        <w:rPr>
          <w:noProof/>
          <w:szCs w:val="22"/>
        </w:rPr>
        <w:drawing>
          <wp:inline distT="0" distB="0" distL="0" distR="0">
            <wp:extent cx="4295775" cy="1895475"/>
            <wp:effectExtent l="19050" t="0" r="9525" b="0"/>
            <wp:docPr id="140"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3" cstate="print"/>
                    <a:srcRect/>
                    <a:stretch>
                      <a:fillRect/>
                    </a:stretch>
                  </pic:blipFill>
                  <pic:spPr bwMode="auto">
                    <a:xfrm>
                      <a:off x="0" y="0"/>
                      <a:ext cx="4295775" cy="1895475"/>
                    </a:xfrm>
                    <a:prstGeom prst="rect">
                      <a:avLst/>
                    </a:prstGeom>
                    <a:noFill/>
                    <a:ln w="9525">
                      <a:noFill/>
                      <a:miter lim="800000"/>
                      <a:headEnd/>
                      <a:tailEnd/>
                    </a:ln>
                  </pic:spPr>
                </pic:pic>
              </a:graphicData>
            </a:graphic>
          </wp:inline>
        </w:drawing>
      </w:r>
    </w:p>
    <w:p w:rsidR="00F73AEB" w:rsidRDefault="00F73AEB" w:rsidP="00F73AEB">
      <w:pPr>
        <w:ind w:left="360"/>
        <w:rPr>
          <w:szCs w:val="22"/>
        </w:rPr>
      </w:pPr>
    </w:p>
    <w:p w:rsidR="006F39F6" w:rsidRPr="00F73AEB" w:rsidRDefault="006F39F6" w:rsidP="00F73AEB">
      <w:pPr>
        <w:pStyle w:val="Paragrafoelenco"/>
        <w:numPr>
          <w:ilvl w:val="0"/>
          <w:numId w:val="27"/>
        </w:numPr>
        <w:rPr>
          <w:szCs w:val="22"/>
        </w:rPr>
      </w:pPr>
      <w:r w:rsidRPr="00F73AEB">
        <w:rPr>
          <w:szCs w:val="22"/>
        </w:rPr>
        <w:t xml:space="preserve">Si determina il livello di potenza in trasmissione: </w:t>
      </w:r>
    </w:p>
    <w:p w:rsidR="006F39F6" w:rsidRDefault="00463EEE" w:rsidP="00F73AEB">
      <w:pPr>
        <w:ind w:left="708"/>
        <w:rPr>
          <w:szCs w:val="22"/>
        </w:rPr>
      </w:pPr>
      <w:r w:rsidRPr="00664063">
        <w:rPr>
          <w:szCs w:val="22"/>
        </w:rPr>
        <w:object w:dxaOrig="4680" w:dyaOrig="360">
          <v:shape id="_x0000_i1108" type="#_x0000_t75" style="width:234.75pt;height:18pt" o:ole="">
            <v:imagedata r:id="rId174" o:title=""/>
          </v:shape>
          <o:OLEObject Type="Embed" ProgID="Equation.3" ShapeID="_x0000_i1108" DrawAspect="Content" ObjectID="_1472652651" r:id="rId175"/>
        </w:object>
      </w:r>
    </w:p>
    <w:p w:rsidR="00E76ACC" w:rsidRPr="00664063" w:rsidRDefault="00E76ACC" w:rsidP="00E76ACC">
      <w:pPr>
        <w:ind w:left="360"/>
        <w:rPr>
          <w:szCs w:val="22"/>
        </w:rPr>
      </w:pPr>
    </w:p>
    <w:p w:rsidR="006F39F6" w:rsidRPr="00F73AEB" w:rsidRDefault="00F73AEB" w:rsidP="00F73AEB">
      <w:pPr>
        <w:pStyle w:val="Paragrafoelenco"/>
        <w:numPr>
          <w:ilvl w:val="0"/>
          <w:numId w:val="27"/>
        </w:numPr>
        <w:rPr>
          <w:szCs w:val="22"/>
        </w:rPr>
      </w:pPr>
      <w:r w:rsidRPr="00F73AEB">
        <w:rPr>
          <w:szCs w:val="22"/>
        </w:rPr>
        <w:t>Si</w:t>
      </w:r>
      <w:r w:rsidR="006F39F6" w:rsidRPr="00F73AEB">
        <w:rPr>
          <w:szCs w:val="22"/>
        </w:rPr>
        <w:t xml:space="preserve"> calcola il livello di potenza che giunge al ricevitore:</w:t>
      </w:r>
    </w:p>
    <w:p w:rsidR="0084345A" w:rsidRDefault="00D90C2A" w:rsidP="00F73AEB">
      <w:pPr>
        <w:pStyle w:val="Titolo1"/>
        <w:ind w:left="708"/>
        <w:rPr>
          <w:sz w:val="22"/>
          <w:szCs w:val="22"/>
        </w:rPr>
      </w:pPr>
      <w:r w:rsidRPr="00D90C2A">
        <w:rPr>
          <w:position w:val="-30"/>
          <w:sz w:val="22"/>
          <w:szCs w:val="22"/>
        </w:rPr>
        <w:object w:dxaOrig="2820" w:dyaOrig="720">
          <v:shape id="_x0000_i1109" type="#_x0000_t75" style="width:141pt;height:35.25pt" o:ole="">
            <v:imagedata r:id="rId176" o:title=""/>
          </v:shape>
          <o:OLEObject Type="Embed" ProgID="Equation.3" ShapeID="_x0000_i1109" DrawAspect="Content" ObjectID="_1472652652" r:id="rId177"/>
        </w:object>
      </w:r>
    </w:p>
    <w:p w:rsidR="00E76ACC" w:rsidRPr="00E76ACC" w:rsidRDefault="00E76ACC" w:rsidP="00E76ACC"/>
    <w:p w:rsidR="00F73AEB" w:rsidRPr="00F73AEB" w:rsidRDefault="00463EEE" w:rsidP="004612B9">
      <w:pPr>
        <w:pStyle w:val="Paragrafoelenco"/>
        <w:numPr>
          <w:ilvl w:val="0"/>
          <w:numId w:val="16"/>
        </w:numPr>
        <w:rPr>
          <w:szCs w:val="22"/>
        </w:rPr>
      </w:pPr>
      <w:r w:rsidRPr="00664063">
        <w:rPr>
          <w:szCs w:val="22"/>
        </w:rPr>
        <w:t xml:space="preserve">Si determina il numero di livelli (stati), M, del codice di linea che si impiega:  </w:t>
      </w:r>
      <w:r w:rsidR="00840FC6" w:rsidRPr="00664063">
        <w:rPr>
          <w:rFonts w:cs="Courier New"/>
          <w:position w:val="-4"/>
          <w:szCs w:val="22"/>
        </w:rPr>
        <w:object w:dxaOrig="2020" w:dyaOrig="320">
          <v:shape id="_x0000_i1110" type="#_x0000_t75" style="width:101.25pt;height:15.75pt" o:ole="">
            <v:imagedata r:id="rId178" o:title=""/>
          </v:shape>
          <o:OLEObject Type="Embed" ProgID="Equation.3" ShapeID="_x0000_i1110" DrawAspect="Content" ObjectID="_1472652653" r:id="rId179"/>
        </w:object>
      </w:r>
      <w:r w:rsidRPr="00664063">
        <w:rPr>
          <w:rFonts w:cs="Courier New"/>
          <w:szCs w:val="22"/>
        </w:rPr>
        <w:t xml:space="preserve">; </w:t>
      </w:r>
    </w:p>
    <w:p w:rsidR="00463EEE" w:rsidRPr="00F73AEB" w:rsidRDefault="00463EEE" w:rsidP="00F73AEB">
      <w:pPr>
        <w:ind w:left="360"/>
        <w:rPr>
          <w:szCs w:val="22"/>
        </w:rPr>
      </w:pPr>
      <w:r w:rsidRPr="00F73AEB">
        <w:rPr>
          <w:rFonts w:cs="Courier New"/>
          <w:szCs w:val="22"/>
        </w:rPr>
        <w:t xml:space="preserve">è quindi possibile impiegare un codice di linea 2B-1Q (o PAM-4), </w:t>
      </w:r>
      <w:r w:rsidR="00E76ACC" w:rsidRPr="00F73AEB">
        <w:rPr>
          <w:rFonts w:cs="Courier New"/>
          <w:szCs w:val="22"/>
        </w:rPr>
        <w:t xml:space="preserve">CAPITOLO 3 </w:t>
      </w:r>
      <w:r w:rsidR="00B513BC" w:rsidRPr="00F73AEB">
        <w:rPr>
          <w:rFonts w:cs="Courier New"/>
          <w:szCs w:val="22"/>
        </w:rPr>
        <w:t xml:space="preserve">PARAGRAFO 2.3, </w:t>
      </w:r>
      <w:r w:rsidRPr="00F73AEB">
        <w:rPr>
          <w:rFonts w:cs="Courier New"/>
          <w:szCs w:val="22"/>
        </w:rPr>
        <w:t>in cui ciascun simbolo (livello) trasporta 2 bit, per esempio con la seguente associazione</w:t>
      </w:r>
      <w:r w:rsidR="00AA0AE5" w:rsidRPr="00F73AEB">
        <w:rPr>
          <w:rFonts w:cs="Courier New"/>
          <w:szCs w:val="22"/>
        </w:rPr>
        <w:t xml:space="preserve"> </w:t>
      </w:r>
      <w:r w:rsidRPr="00F73AEB">
        <w:rPr>
          <w:rFonts w:cs="Courier New"/>
          <w:szCs w:val="22"/>
        </w:rPr>
        <w:t xml:space="preserve"> </w:t>
      </w:r>
      <w:r w:rsidR="008A4854" w:rsidRPr="00664063">
        <w:rPr>
          <w:position w:val="-10"/>
        </w:rPr>
        <w:object w:dxaOrig="4300" w:dyaOrig="320">
          <v:shape id="_x0000_i1111" type="#_x0000_t75" style="width:214.5pt;height:15.75pt" o:ole="">
            <v:imagedata r:id="rId180" o:title=""/>
          </v:shape>
          <o:OLEObject Type="Embed" ProgID="Equation.3" ShapeID="_x0000_i1111" DrawAspect="Content" ObjectID="_1472652654" r:id="rId181"/>
        </w:object>
      </w:r>
      <w:r w:rsidRPr="00F73AEB">
        <w:rPr>
          <w:rFonts w:cs="Courier New"/>
          <w:szCs w:val="22"/>
        </w:rPr>
        <w:t xml:space="preserve"> </w:t>
      </w:r>
    </w:p>
    <w:p w:rsidR="00E76ACC" w:rsidRPr="00664063" w:rsidRDefault="00E76ACC" w:rsidP="00E76ACC">
      <w:pPr>
        <w:pStyle w:val="Paragrafoelenco"/>
        <w:ind w:left="360"/>
        <w:rPr>
          <w:szCs w:val="22"/>
        </w:rPr>
      </w:pPr>
    </w:p>
    <w:p w:rsidR="008A4854" w:rsidRPr="00664063" w:rsidRDefault="008A4854" w:rsidP="004612B9">
      <w:pPr>
        <w:pStyle w:val="Paragrafoelenco"/>
        <w:numPr>
          <w:ilvl w:val="0"/>
          <w:numId w:val="16"/>
        </w:numPr>
        <w:rPr>
          <w:szCs w:val="22"/>
        </w:rPr>
      </w:pPr>
      <w:r w:rsidRPr="00664063">
        <w:rPr>
          <w:szCs w:val="22"/>
        </w:rPr>
        <w:t>Essendo l'</w:t>
      </w:r>
      <w:r w:rsidR="00F73AEB">
        <w:rPr>
          <w:szCs w:val="22"/>
        </w:rPr>
        <w:t>(</w:t>
      </w:r>
      <w:r w:rsidRPr="00664063">
        <w:rPr>
          <w:szCs w:val="22"/>
        </w:rPr>
        <w:t>S/N</w:t>
      </w:r>
      <w:r w:rsidR="00F73AEB">
        <w:rPr>
          <w:szCs w:val="22"/>
        </w:rPr>
        <w:t>)</w:t>
      </w:r>
      <w:r w:rsidR="00F73AEB" w:rsidRPr="00F73AEB">
        <w:rPr>
          <w:szCs w:val="22"/>
          <w:vertAlign w:val="subscript"/>
        </w:rPr>
        <w:t>dB</w:t>
      </w:r>
      <w:r w:rsidRPr="00664063">
        <w:rPr>
          <w:szCs w:val="22"/>
        </w:rPr>
        <w:t xml:space="preserve"> sufficientemente elevato la capacità di canale secondo Shannon si può stimare con la relazione </w:t>
      </w:r>
    </w:p>
    <w:p w:rsidR="008A4854" w:rsidRPr="00664063" w:rsidRDefault="00840FC6" w:rsidP="008A4854">
      <w:pPr>
        <w:ind w:left="360"/>
        <w:rPr>
          <w:rFonts w:cs="Courier New"/>
          <w:szCs w:val="22"/>
        </w:rPr>
      </w:pPr>
      <w:r w:rsidRPr="00664063">
        <w:rPr>
          <w:position w:val="-30"/>
          <w:szCs w:val="22"/>
        </w:rPr>
        <w:object w:dxaOrig="5460" w:dyaOrig="680">
          <v:shape id="_x0000_i1112" type="#_x0000_t75" style="width:272.25pt;height:34.5pt" o:ole="">
            <v:imagedata r:id="rId182" o:title=""/>
          </v:shape>
          <o:OLEObject Type="Embed" ProgID="Equation.3" ShapeID="_x0000_i1112" DrawAspect="Content" ObjectID="_1472652655" r:id="rId183"/>
        </w:object>
      </w:r>
    </w:p>
    <w:p w:rsidR="00CB776B" w:rsidRPr="00CB776B" w:rsidRDefault="009400AF" w:rsidP="004612B9">
      <w:pPr>
        <w:pStyle w:val="Paragrafoelenco"/>
        <w:numPr>
          <w:ilvl w:val="0"/>
          <w:numId w:val="16"/>
        </w:numPr>
        <w:rPr>
          <w:szCs w:val="22"/>
        </w:rPr>
      </w:pPr>
      <w:r w:rsidRPr="00664063">
        <w:rPr>
          <w:szCs w:val="22"/>
        </w:rPr>
        <w:t xml:space="preserve">Si determina il numero di stati, M, della modulazione digitale:  </w:t>
      </w:r>
      <w:r w:rsidR="00840FC6" w:rsidRPr="00664063">
        <w:rPr>
          <w:rFonts w:cs="Courier New"/>
          <w:position w:val="-6"/>
          <w:szCs w:val="22"/>
        </w:rPr>
        <w:object w:dxaOrig="2120" w:dyaOrig="340">
          <v:shape id="_x0000_i1113" type="#_x0000_t75" style="width:105.75pt;height:17.25pt" o:ole="">
            <v:imagedata r:id="rId184" o:title=""/>
          </v:shape>
          <o:OLEObject Type="Embed" ProgID="Equation.3" ShapeID="_x0000_i1113" DrawAspect="Content" ObjectID="_1472652656" r:id="rId185"/>
        </w:object>
      </w:r>
      <w:r w:rsidR="00CB776B">
        <w:rPr>
          <w:rFonts w:cs="Courier New"/>
          <w:szCs w:val="22"/>
        </w:rPr>
        <w:t>;</w:t>
      </w:r>
    </w:p>
    <w:p w:rsidR="00B37550" w:rsidRDefault="009400AF" w:rsidP="00CB776B">
      <w:pPr>
        <w:ind w:left="360"/>
        <w:rPr>
          <w:rFonts w:cs="Courier New"/>
          <w:szCs w:val="22"/>
        </w:rPr>
      </w:pPr>
      <w:r w:rsidRPr="00CB776B">
        <w:rPr>
          <w:rFonts w:cs="Courier New"/>
          <w:szCs w:val="22"/>
        </w:rPr>
        <w:t xml:space="preserve"> si deve quindi utilizzare la modulazione </w:t>
      </w:r>
      <w:r w:rsidR="00840FC6" w:rsidRPr="00CB776B">
        <w:rPr>
          <w:rFonts w:cs="Courier New"/>
          <w:szCs w:val="22"/>
        </w:rPr>
        <w:t>64</w:t>
      </w:r>
      <w:r w:rsidRPr="00CB776B">
        <w:rPr>
          <w:rFonts w:cs="Courier New"/>
          <w:szCs w:val="22"/>
        </w:rPr>
        <w:t xml:space="preserve">-QAM. </w:t>
      </w:r>
    </w:p>
    <w:p w:rsidR="00CB776B" w:rsidRPr="00CB776B" w:rsidRDefault="00CB776B" w:rsidP="00CB776B">
      <w:pPr>
        <w:ind w:left="360"/>
        <w:rPr>
          <w:szCs w:val="22"/>
        </w:rPr>
      </w:pPr>
    </w:p>
    <w:p w:rsidR="009400AF" w:rsidRPr="00B37550" w:rsidRDefault="009400AF" w:rsidP="00B37550">
      <w:pPr>
        <w:ind w:left="360"/>
        <w:rPr>
          <w:szCs w:val="22"/>
        </w:rPr>
      </w:pPr>
      <w:r w:rsidRPr="00B37550">
        <w:rPr>
          <w:rFonts w:cs="Courier New"/>
          <w:szCs w:val="22"/>
        </w:rPr>
        <w:t>Noto l'S/N si può determinare l'Eb/No con la relazione</w:t>
      </w:r>
    </w:p>
    <w:p w:rsidR="00463EEE" w:rsidRPr="00664063" w:rsidRDefault="00463EEE" w:rsidP="00463EEE">
      <w:pPr>
        <w:rPr>
          <w:szCs w:val="22"/>
        </w:rPr>
      </w:pPr>
    </w:p>
    <w:p w:rsidR="0084345A" w:rsidRPr="00664063" w:rsidRDefault="00840FC6" w:rsidP="00B37550">
      <w:pPr>
        <w:pStyle w:val="Titolo1"/>
        <w:ind w:left="360"/>
        <w:rPr>
          <w:sz w:val="22"/>
          <w:szCs w:val="22"/>
        </w:rPr>
      </w:pPr>
      <w:r w:rsidRPr="00664063">
        <w:rPr>
          <w:position w:val="-32"/>
          <w:sz w:val="22"/>
          <w:szCs w:val="22"/>
        </w:rPr>
        <w:object w:dxaOrig="5539" w:dyaOrig="740">
          <v:shape id="_x0000_i1114" type="#_x0000_t75" style="width:276.75pt;height:36.75pt" o:ole="">
            <v:imagedata r:id="rId186" o:title=""/>
          </v:shape>
          <o:OLEObject Type="Embed" ProgID="Equation.3" ShapeID="_x0000_i1114" DrawAspect="Content" ObjectID="_1472652657" r:id="rId187"/>
        </w:object>
      </w:r>
    </w:p>
    <w:p w:rsidR="00B37550" w:rsidRDefault="00B37550" w:rsidP="00B37550">
      <w:pPr>
        <w:ind w:left="360"/>
        <w:rPr>
          <w:szCs w:val="22"/>
        </w:rPr>
      </w:pPr>
    </w:p>
    <w:p w:rsidR="009400AF" w:rsidRPr="00664063" w:rsidRDefault="009400AF" w:rsidP="00B37550">
      <w:pPr>
        <w:ind w:left="360"/>
        <w:rPr>
          <w:szCs w:val="22"/>
        </w:rPr>
      </w:pPr>
      <w:r w:rsidRPr="00664063">
        <w:rPr>
          <w:szCs w:val="22"/>
        </w:rPr>
        <w:t xml:space="preserve">Dal grafico </w:t>
      </w:r>
      <w:r w:rsidR="00B37550">
        <w:rPr>
          <w:szCs w:val="22"/>
        </w:rPr>
        <w:t xml:space="preserve">allegato </w:t>
      </w:r>
      <w:r w:rsidRPr="00664063">
        <w:rPr>
          <w:szCs w:val="22"/>
        </w:rPr>
        <w:t xml:space="preserve">si può stimare una probabilità d'errore pari a circa </w:t>
      </w:r>
      <w:r w:rsidR="00840FC6" w:rsidRPr="00664063">
        <w:rPr>
          <w:position w:val="-10"/>
          <w:szCs w:val="22"/>
        </w:rPr>
        <w:object w:dxaOrig="1300" w:dyaOrig="380">
          <v:shape id="_x0000_i1115" type="#_x0000_t75" style="width:65.25pt;height:18.75pt" o:ole="">
            <v:imagedata r:id="rId188" o:title=""/>
          </v:shape>
          <o:OLEObject Type="Embed" ProgID="Equation.3" ShapeID="_x0000_i1115" DrawAspect="Content" ObjectID="_1472652658" r:id="rId189"/>
        </w:object>
      </w:r>
    </w:p>
    <w:p w:rsidR="00CB776B" w:rsidRDefault="00CB776B" w:rsidP="0084345A">
      <w:pPr>
        <w:rPr>
          <w:b/>
          <w:szCs w:val="22"/>
        </w:rPr>
      </w:pPr>
    </w:p>
    <w:p w:rsidR="00CB776B" w:rsidRDefault="00CB776B" w:rsidP="0084345A">
      <w:pPr>
        <w:rPr>
          <w:b/>
          <w:szCs w:val="22"/>
        </w:rPr>
      </w:pPr>
    </w:p>
    <w:p w:rsidR="00CB776B" w:rsidRDefault="00CB776B" w:rsidP="0084345A">
      <w:pPr>
        <w:rPr>
          <w:b/>
          <w:szCs w:val="22"/>
        </w:rPr>
      </w:pPr>
    </w:p>
    <w:p w:rsidR="00CB776B" w:rsidRDefault="00CB776B" w:rsidP="0084345A">
      <w:pPr>
        <w:rPr>
          <w:b/>
          <w:szCs w:val="22"/>
        </w:rPr>
      </w:pPr>
    </w:p>
    <w:p w:rsidR="00CB776B" w:rsidRDefault="00CB776B" w:rsidP="0084345A">
      <w:pPr>
        <w:rPr>
          <w:b/>
          <w:szCs w:val="22"/>
        </w:rPr>
      </w:pPr>
    </w:p>
    <w:p w:rsidR="00CB776B" w:rsidRDefault="00CB776B" w:rsidP="0084345A">
      <w:pPr>
        <w:rPr>
          <w:b/>
          <w:szCs w:val="22"/>
        </w:rPr>
      </w:pPr>
    </w:p>
    <w:p w:rsidR="00CB776B" w:rsidRDefault="00CB776B" w:rsidP="0084345A">
      <w:pPr>
        <w:rPr>
          <w:b/>
          <w:szCs w:val="22"/>
        </w:rPr>
      </w:pPr>
    </w:p>
    <w:p w:rsidR="0084345A" w:rsidRPr="00664063" w:rsidRDefault="0084345A" w:rsidP="0084345A">
      <w:pPr>
        <w:rPr>
          <w:b/>
          <w:szCs w:val="22"/>
        </w:rPr>
      </w:pPr>
      <w:r w:rsidRPr="00664063">
        <w:rPr>
          <w:b/>
          <w:szCs w:val="22"/>
        </w:rPr>
        <w:lastRenderedPageBreak/>
        <w:t>Traccia 7</w:t>
      </w:r>
    </w:p>
    <w:p w:rsidR="00B513BC" w:rsidRPr="00664063" w:rsidRDefault="00B513BC" w:rsidP="000909E0">
      <w:pPr>
        <w:rPr>
          <w:szCs w:val="22"/>
        </w:rPr>
      </w:pPr>
    </w:p>
    <w:p w:rsidR="000909E0" w:rsidRPr="00664063" w:rsidRDefault="000909E0" w:rsidP="000909E0">
      <w:pPr>
        <w:rPr>
          <w:szCs w:val="22"/>
        </w:rPr>
      </w:pPr>
      <w:r w:rsidRPr="00664063">
        <w:rPr>
          <w:szCs w:val="22"/>
        </w:rPr>
        <w:t>Due sistemi di telecomunicazione per collegamenti in ponte radio hanno le seguenti caratteristiche in comune:</w:t>
      </w:r>
    </w:p>
    <w:p w:rsidR="000909E0" w:rsidRPr="00664063" w:rsidRDefault="000909E0" w:rsidP="004612B9">
      <w:pPr>
        <w:numPr>
          <w:ilvl w:val="0"/>
          <w:numId w:val="17"/>
        </w:numPr>
        <w:overflowPunct/>
        <w:autoSpaceDE/>
        <w:autoSpaceDN/>
        <w:adjustRightInd/>
        <w:textAlignment w:val="auto"/>
        <w:rPr>
          <w:szCs w:val="22"/>
        </w:rPr>
      </w:pPr>
      <w:r w:rsidRPr="00664063">
        <w:rPr>
          <w:szCs w:val="22"/>
        </w:rPr>
        <w:t xml:space="preserve">il sistema trasmittente opera con un EIRP pari a 0 dBW, irradia un segnale con frequenza pari a 5,47 GHz e banda pari a 20 MHz; </w:t>
      </w:r>
    </w:p>
    <w:p w:rsidR="000909E0" w:rsidRPr="00664063" w:rsidRDefault="000909E0" w:rsidP="004612B9">
      <w:pPr>
        <w:numPr>
          <w:ilvl w:val="0"/>
          <w:numId w:val="17"/>
        </w:numPr>
        <w:overflowPunct/>
        <w:autoSpaceDE/>
        <w:autoSpaceDN/>
        <w:adjustRightInd/>
        <w:textAlignment w:val="auto"/>
        <w:rPr>
          <w:szCs w:val="22"/>
        </w:rPr>
      </w:pPr>
      <w:r w:rsidRPr="00664063">
        <w:rPr>
          <w:szCs w:val="22"/>
        </w:rPr>
        <w:t>l’attenuazione complessiva del collegamento radio è valutabile in 120 dB;</w:t>
      </w:r>
    </w:p>
    <w:p w:rsidR="000909E0" w:rsidRPr="00664063" w:rsidRDefault="000909E0" w:rsidP="004612B9">
      <w:pPr>
        <w:numPr>
          <w:ilvl w:val="0"/>
          <w:numId w:val="17"/>
        </w:numPr>
        <w:overflowPunct/>
        <w:autoSpaceDE/>
        <w:autoSpaceDN/>
        <w:adjustRightInd/>
        <w:textAlignment w:val="auto"/>
        <w:rPr>
          <w:szCs w:val="22"/>
        </w:rPr>
      </w:pPr>
      <w:r w:rsidRPr="00664063">
        <w:rPr>
          <w:szCs w:val="22"/>
        </w:rPr>
        <w:t xml:space="preserve">il sistema ricevente impiega un’antenna </w:t>
      </w:r>
      <w:r w:rsidR="0067684B" w:rsidRPr="00664063">
        <w:rPr>
          <w:szCs w:val="22"/>
        </w:rPr>
        <w:t xml:space="preserve">con guadagno pari a </w:t>
      </w:r>
      <w:r w:rsidR="009236B6">
        <w:rPr>
          <w:szCs w:val="22"/>
        </w:rPr>
        <w:t>2</w:t>
      </w:r>
      <w:r w:rsidR="0067684B" w:rsidRPr="00664063">
        <w:rPr>
          <w:szCs w:val="22"/>
        </w:rPr>
        <w:t>3 dB</w:t>
      </w:r>
      <w:r w:rsidR="00713F7E">
        <w:rPr>
          <w:szCs w:val="22"/>
        </w:rPr>
        <w:t>i</w:t>
      </w:r>
      <w:r w:rsidR="008B6C46">
        <w:rPr>
          <w:szCs w:val="22"/>
        </w:rPr>
        <w:t xml:space="preserve"> seguita da un amplificatore a basso rumore</w:t>
      </w:r>
      <w:r w:rsidRPr="00664063">
        <w:rPr>
          <w:szCs w:val="22"/>
        </w:rPr>
        <w:t xml:space="preserve">, LNA </w:t>
      </w:r>
      <w:r w:rsidR="008B6C46">
        <w:rPr>
          <w:szCs w:val="22"/>
        </w:rPr>
        <w:t xml:space="preserve"> (</w:t>
      </w:r>
      <w:r w:rsidR="008B6C46" w:rsidRPr="008B6C46">
        <w:rPr>
          <w:i/>
          <w:szCs w:val="22"/>
        </w:rPr>
        <w:t>Low Noise Amplifier</w:t>
      </w:r>
      <w:r w:rsidR="008B6C46">
        <w:rPr>
          <w:szCs w:val="22"/>
        </w:rPr>
        <w:t>)</w:t>
      </w:r>
      <w:r w:rsidRPr="00664063">
        <w:rPr>
          <w:szCs w:val="22"/>
        </w:rPr>
        <w:t>;</w:t>
      </w:r>
    </w:p>
    <w:p w:rsidR="00713F7E" w:rsidRDefault="00713F7E" w:rsidP="00733272">
      <w:pPr>
        <w:ind w:left="120"/>
        <w:rPr>
          <w:szCs w:val="22"/>
        </w:rPr>
      </w:pPr>
    </w:p>
    <w:p w:rsidR="00854D0E" w:rsidRDefault="00733272" w:rsidP="00733272">
      <w:pPr>
        <w:ind w:left="120"/>
        <w:rPr>
          <w:szCs w:val="22"/>
        </w:rPr>
      </w:pPr>
      <w:r w:rsidRPr="00664063">
        <w:rPr>
          <w:szCs w:val="22"/>
        </w:rPr>
        <w:t xml:space="preserve">Sapendo che in ricezione i due sistemi impiegano LNA differenti, con le seguenti caratteristiche </w:t>
      </w:r>
      <w:r w:rsidR="009236B6">
        <w:rPr>
          <w:szCs w:val="22"/>
        </w:rPr>
        <w:t>(</w:t>
      </w:r>
      <w:r w:rsidRPr="00664063">
        <w:rPr>
          <w:szCs w:val="22"/>
        </w:rPr>
        <w:t xml:space="preserve">a </w:t>
      </w:r>
    </w:p>
    <w:p w:rsidR="00733272" w:rsidRPr="00664063" w:rsidRDefault="00733272" w:rsidP="00733272">
      <w:pPr>
        <w:ind w:left="120"/>
        <w:rPr>
          <w:szCs w:val="22"/>
        </w:rPr>
      </w:pPr>
      <w:r w:rsidRPr="00664063">
        <w:rPr>
          <w:szCs w:val="22"/>
        </w:rPr>
        <w:t>5</w:t>
      </w:r>
      <w:r w:rsidR="009236B6">
        <w:rPr>
          <w:szCs w:val="22"/>
        </w:rPr>
        <w:t>,</w:t>
      </w:r>
      <w:r w:rsidRPr="00664063">
        <w:rPr>
          <w:szCs w:val="22"/>
        </w:rPr>
        <w:t xml:space="preserve">4 </w:t>
      </w:r>
      <w:r w:rsidR="009236B6">
        <w:rPr>
          <w:szCs w:val="22"/>
        </w:rPr>
        <w:t>G</w:t>
      </w:r>
      <w:r w:rsidRPr="00664063">
        <w:rPr>
          <w:szCs w:val="22"/>
        </w:rPr>
        <w:t>Hz</w:t>
      </w:r>
      <w:r w:rsidR="009236B6">
        <w:rPr>
          <w:szCs w:val="22"/>
        </w:rPr>
        <w:t>)</w:t>
      </w:r>
      <w:r w:rsidRPr="00664063">
        <w:rPr>
          <w:szCs w:val="22"/>
        </w:rPr>
        <w:t xml:space="preserve">: </w:t>
      </w:r>
    </w:p>
    <w:p w:rsidR="00733272" w:rsidRPr="00664063" w:rsidRDefault="00733272" w:rsidP="004612B9">
      <w:pPr>
        <w:pStyle w:val="Paragrafoelenco"/>
        <w:numPr>
          <w:ilvl w:val="0"/>
          <w:numId w:val="18"/>
        </w:numPr>
        <w:rPr>
          <w:szCs w:val="22"/>
        </w:rPr>
      </w:pPr>
      <w:r w:rsidRPr="00664063">
        <w:rPr>
          <w:szCs w:val="22"/>
        </w:rPr>
        <w:t xml:space="preserve">LNA 1; guadagno 17 dB; </w:t>
      </w:r>
      <w:r w:rsidR="0067684B" w:rsidRPr="00664063">
        <w:rPr>
          <w:szCs w:val="22"/>
        </w:rPr>
        <w:t>f</w:t>
      </w:r>
      <w:r w:rsidRPr="00664063">
        <w:rPr>
          <w:szCs w:val="22"/>
        </w:rPr>
        <w:t xml:space="preserve">igura di rumore </w:t>
      </w:r>
      <w:r w:rsidR="0067684B" w:rsidRPr="00664063">
        <w:rPr>
          <w:szCs w:val="22"/>
        </w:rPr>
        <w:t xml:space="preserve">NF = </w:t>
      </w:r>
      <w:r w:rsidRPr="00664063">
        <w:rPr>
          <w:szCs w:val="22"/>
        </w:rPr>
        <w:t>2,1 dB</w:t>
      </w:r>
    </w:p>
    <w:p w:rsidR="00733272" w:rsidRPr="00664063" w:rsidRDefault="00733272" w:rsidP="004612B9">
      <w:pPr>
        <w:pStyle w:val="Paragrafoelenco"/>
        <w:numPr>
          <w:ilvl w:val="0"/>
          <w:numId w:val="18"/>
        </w:numPr>
        <w:rPr>
          <w:szCs w:val="22"/>
        </w:rPr>
      </w:pPr>
      <w:r w:rsidRPr="00664063">
        <w:rPr>
          <w:szCs w:val="22"/>
        </w:rPr>
        <w:t xml:space="preserve">LNA 2: guadagno 22,2 dB; </w:t>
      </w:r>
      <w:r w:rsidR="0067684B" w:rsidRPr="00664063">
        <w:rPr>
          <w:szCs w:val="22"/>
        </w:rPr>
        <w:t>f</w:t>
      </w:r>
      <w:r w:rsidRPr="00664063">
        <w:rPr>
          <w:szCs w:val="22"/>
        </w:rPr>
        <w:t xml:space="preserve">igura di rumore </w:t>
      </w:r>
      <w:r w:rsidR="0067684B" w:rsidRPr="00664063">
        <w:rPr>
          <w:szCs w:val="22"/>
        </w:rPr>
        <w:t xml:space="preserve">NF = </w:t>
      </w:r>
      <w:r w:rsidRPr="00664063">
        <w:rPr>
          <w:szCs w:val="22"/>
        </w:rPr>
        <w:t>1,4 dB</w:t>
      </w:r>
    </w:p>
    <w:p w:rsidR="00733272" w:rsidRPr="00664063" w:rsidRDefault="00713F7E" w:rsidP="00733272">
      <w:pPr>
        <w:ind w:left="120"/>
        <w:rPr>
          <w:szCs w:val="22"/>
        </w:rPr>
      </w:pPr>
      <w:r>
        <w:rPr>
          <w:szCs w:val="22"/>
        </w:rPr>
        <w:t>lo studente</w:t>
      </w:r>
      <w:r w:rsidR="00733272" w:rsidRPr="00664063">
        <w:rPr>
          <w:szCs w:val="22"/>
        </w:rPr>
        <w:t xml:space="preserve"> calcoli:</w:t>
      </w:r>
    </w:p>
    <w:p w:rsidR="00733272" w:rsidRPr="00664063" w:rsidRDefault="00733272" w:rsidP="004612B9">
      <w:pPr>
        <w:numPr>
          <w:ilvl w:val="0"/>
          <w:numId w:val="5"/>
        </w:numPr>
        <w:overflowPunct/>
        <w:autoSpaceDE/>
        <w:autoSpaceDN/>
        <w:adjustRightInd/>
        <w:textAlignment w:val="auto"/>
        <w:rPr>
          <w:szCs w:val="22"/>
        </w:rPr>
      </w:pPr>
      <w:r w:rsidRPr="00664063">
        <w:rPr>
          <w:szCs w:val="22"/>
        </w:rPr>
        <w:t xml:space="preserve">il rapporto segnale-rumore, S/N (dB), che si ha nei due sistemi riceventi; </w:t>
      </w:r>
    </w:p>
    <w:p w:rsidR="00733272" w:rsidRPr="00664063" w:rsidRDefault="00733272" w:rsidP="004612B9">
      <w:pPr>
        <w:numPr>
          <w:ilvl w:val="0"/>
          <w:numId w:val="5"/>
        </w:numPr>
        <w:overflowPunct/>
        <w:autoSpaceDE/>
        <w:autoSpaceDN/>
        <w:adjustRightInd/>
        <w:textAlignment w:val="auto"/>
        <w:rPr>
          <w:szCs w:val="22"/>
        </w:rPr>
      </w:pPr>
      <w:r w:rsidRPr="00664063">
        <w:rPr>
          <w:szCs w:val="22"/>
        </w:rPr>
        <w:t>il livello di potenza fornito in uscita dagli LNA dei due sistemi riceventi.</w:t>
      </w:r>
    </w:p>
    <w:p w:rsidR="00733272" w:rsidRPr="00664063" w:rsidRDefault="00733272" w:rsidP="00733272">
      <w:pPr>
        <w:rPr>
          <w:szCs w:val="22"/>
        </w:rPr>
      </w:pPr>
    </w:p>
    <w:p w:rsidR="00733272" w:rsidRPr="00664063" w:rsidRDefault="00713F7E" w:rsidP="00733272">
      <w:pPr>
        <w:rPr>
          <w:szCs w:val="22"/>
        </w:rPr>
      </w:pPr>
      <w:r>
        <w:rPr>
          <w:szCs w:val="22"/>
        </w:rPr>
        <w:t>Lo studente</w:t>
      </w:r>
      <w:r w:rsidR="00733272" w:rsidRPr="00664063">
        <w:rPr>
          <w:szCs w:val="22"/>
        </w:rPr>
        <w:t xml:space="preserve"> commenti i risultati trovati indicando quale, a suo motivato parere, è il sistema migliore e perché. </w:t>
      </w:r>
    </w:p>
    <w:p w:rsidR="00287EFE" w:rsidRDefault="00287EFE"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B472FF" w:rsidRDefault="00B472FF" w:rsidP="000909E0">
      <w:pPr>
        <w:rPr>
          <w:b/>
          <w:szCs w:val="22"/>
        </w:rPr>
      </w:pPr>
    </w:p>
    <w:p w:rsidR="00733272" w:rsidRPr="00664063" w:rsidRDefault="00733272" w:rsidP="000909E0">
      <w:pPr>
        <w:rPr>
          <w:b/>
          <w:szCs w:val="22"/>
        </w:rPr>
      </w:pPr>
      <w:r w:rsidRPr="00664063">
        <w:rPr>
          <w:b/>
          <w:szCs w:val="22"/>
        </w:rPr>
        <w:lastRenderedPageBreak/>
        <w:t>SOLUZIONE</w:t>
      </w:r>
    </w:p>
    <w:p w:rsidR="00733272" w:rsidRPr="00664063" w:rsidRDefault="00733272" w:rsidP="000909E0">
      <w:pPr>
        <w:rPr>
          <w:szCs w:val="22"/>
        </w:rPr>
      </w:pPr>
    </w:p>
    <w:p w:rsidR="00713F7E" w:rsidRDefault="00713F7E" w:rsidP="004612B9">
      <w:pPr>
        <w:pStyle w:val="Paragrafoelenco"/>
        <w:numPr>
          <w:ilvl w:val="0"/>
          <w:numId w:val="19"/>
        </w:numPr>
        <w:rPr>
          <w:szCs w:val="22"/>
        </w:rPr>
      </w:pPr>
      <w:r>
        <w:rPr>
          <w:szCs w:val="22"/>
        </w:rPr>
        <w:t>Il collegamento si può schematizzare come mostrato in figura.</w:t>
      </w:r>
    </w:p>
    <w:p w:rsidR="00713F7E" w:rsidRDefault="00713F7E" w:rsidP="002E0650">
      <w:pPr>
        <w:pStyle w:val="Paragrafoelenco"/>
        <w:ind w:left="360"/>
        <w:rPr>
          <w:szCs w:val="22"/>
        </w:rPr>
      </w:pPr>
    </w:p>
    <w:p w:rsidR="002E0650" w:rsidRPr="002E0650" w:rsidRDefault="00713F7E" w:rsidP="002E0650">
      <w:pPr>
        <w:rPr>
          <w:szCs w:val="22"/>
        </w:rPr>
      </w:pPr>
      <w:r>
        <w:rPr>
          <w:noProof/>
        </w:rPr>
        <w:drawing>
          <wp:inline distT="0" distB="0" distL="0" distR="0">
            <wp:extent cx="4695825" cy="2247900"/>
            <wp:effectExtent l="19050" t="0" r="9525" b="0"/>
            <wp:docPr id="166" name="Immagin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90" cstate="print"/>
                    <a:srcRect/>
                    <a:stretch>
                      <a:fillRect/>
                    </a:stretch>
                  </pic:blipFill>
                  <pic:spPr bwMode="auto">
                    <a:xfrm>
                      <a:off x="0" y="0"/>
                      <a:ext cx="4695825" cy="2247900"/>
                    </a:xfrm>
                    <a:prstGeom prst="rect">
                      <a:avLst/>
                    </a:prstGeom>
                    <a:noFill/>
                    <a:ln w="9525">
                      <a:noFill/>
                      <a:miter lim="800000"/>
                      <a:headEnd/>
                      <a:tailEnd/>
                    </a:ln>
                  </pic:spPr>
                </pic:pic>
              </a:graphicData>
            </a:graphic>
          </wp:inline>
        </w:drawing>
      </w:r>
    </w:p>
    <w:p w:rsidR="002E0650" w:rsidRDefault="002E0650" w:rsidP="002E0650">
      <w:pPr>
        <w:rPr>
          <w:szCs w:val="22"/>
        </w:rPr>
      </w:pPr>
    </w:p>
    <w:p w:rsidR="002E0650" w:rsidRDefault="00335349" w:rsidP="002E0650">
      <w:pPr>
        <w:pStyle w:val="Paragrafoelenco"/>
        <w:numPr>
          <w:ilvl w:val="0"/>
          <w:numId w:val="28"/>
        </w:numPr>
        <w:rPr>
          <w:szCs w:val="22"/>
        </w:rPr>
      </w:pPr>
      <w:r w:rsidRPr="002E0650">
        <w:rPr>
          <w:szCs w:val="22"/>
        </w:rPr>
        <w:t xml:space="preserve">Si </w:t>
      </w:r>
      <w:r w:rsidR="002E0650">
        <w:rPr>
          <w:szCs w:val="22"/>
        </w:rPr>
        <w:t>esprime il valore dell'EIRP in dBm</w:t>
      </w:r>
    </w:p>
    <w:p w:rsidR="002E0650" w:rsidRDefault="002E0650" w:rsidP="002E0650">
      <w:pPr>
        <w:ind w:left="708"/>
        <w:rPr>
          <w:szCs w:val="22"/>
        </w:rPr>
      </w:pPr>
      <w:r w:rsidRPr="002E0650">
        <w:rPr>
          <w:position w:val="-14"/>
        </w:rPr>
        <w:object w:dxaOrig="5120" w:dyaOrig="360">
          <v:shape id="_x0000_i1116" type="#_x0000_t75" style="width:255.75pt;height:18pt" o:ole="">
            <v:imagedata r:id="rId191" o:title=""/>
          </v:shape>
          <o:OLEObject Type="Embed" ProgID="Equation.3" ShapeID="_x0000_i1116" DrawAspect="Content" ObjectID="_1472652659" r:id="rId192"/>
        </w:object>
      </w:r>
    </w:p>
    <w:p w:rsidR="002E0650" w:rsidRPr="002E0650" w:rsidRDefault="002E0650" w:rsidP="002E0650">
      <w:pPr>
        <w:ind w:left="708"/>
        <w:rPr>
          <w:szCs w:val="22"/>
        </w:rPr>
      </w:pPr>
    </w:p>
    <w:p w:rsidR="00733272" w:rsidRPr="002E0650" w:rsidRDefault="002E0650" w:rsidP="002E0650">
      <w:pPr>
        <w:pStyle w:val="Paragrafoelenco"/>
        <w:numPr>
          <w:ilvl w:val="0"/>
          <w:numId w:val="28"/>
        </w:numPr>
        <w:rPr>
          <w:szCs w:val="22"/>
        </w:rPr>
      </w:pPr>
      <w:r>
        <w:rPr>
          <w:szCs w:val="22"/>
        </w:rPr>
        <w:t xml:space="preserve">Si </w:t>
      </w:r>
      <w:r w:rsidR="00335349" w:rsidRPr="002E0650">
        <w:rPr>
          <w:szCs w:val="22"/>
        </w:rPr>
        <w:t xml:space="preserve">calcola il livello di potenza </w:t>
      </w:r>
      <w:r w:rsidR="0029706E" w:rsidRPr="002E0650">
        <w:rPr>
          <w:szCs w:val="22"/>
        </w:rPr>
        <w:t xml:space="preserve">del segnale </w:t>
      </w:r>
      <w:r w:rsidR="00335349" w:rsidRPr="002E0650">
        <w:rPr>
          <w:szCs w:val="22"/>
        </w:rPr>
        <w:t>che giunge a</w:t>
      </w:r>
      <w:r w:rsidR="0067684B" w:rsidRPr="002E0650">
        <w:rPr>
          <w:szCs w:val="22"/>
        </w:rPr>
        <w:t>i</w:t>
      </w:r>
      <w:r w:rsidR="00335349" w:rsidRPr="002E0650">
        <w:rPr>
          <w:szCs w:val="22"/>
        </w:rPr>
        <w:t xml:space="preserve"> ricevitor</w:t>
      </w:r>
      <w:r w:rsidR="0067684B" w:rsidRPr="002E0650">
        <w:rPr>
          <w:szCs w:val="22"/>
        </w:rPr>
        <w:t>i</w:t>
      </w:r>
    </w:p>
    <w:p w:rsidR="0029706E" w:rsidRDefault="00684AC2" w:rsidP="002E0650">
      <w:pPr>
        <w:ind w:left="708"/>
        <w:rPr>
          <w:szCs w:val="22"/>
        </w:rPr>
      </w:pPr>
      <w:r w:rsidRPr="00630C7B">
        <w:rPr>
          <w:position w:val="-32"/>
          <w:szCs w:val="22"/>
        </w:rPr>
        <w:object w:dxaOrig="3660" w:dyaOrig="760">
          <v:shape id="_x0000_i1117" type="#_x0000_t75" style="width:183pt;height:38.25pt" o:ole="">
            <v:imagedata r:id="rId193" o:title=""/>
          </v:shape>
          <o:OLEObject Type="Embed" ProgID="Equation.3" ShapeID="_x0000_i1117" DrawAspect="Content" ObjectID="_1472652660" r:id="rId194"/>
        </w:object>
      </w:r>
    </w:p>
    <w:p w:rsidR="002E0650" w:rsidRPr="00664063" w:rsidRDefault="002E0650" w:rsidP="0090637E">
      <w:pPr>
        <w:rPr>
          <w:szCs w:val="22"/>
        </w:rPr>
      </w:pPr>
    </w:p>
    <w:p w:rsidR="0029706E" w:rsidRPr="002E0650" w:rsidRDefault="002E0650" w:rsidP="002E0650">
      <w:pPr>
        <w:pStyle w:val="Paragrafoelenco"/>
        <w:numPr>
          <w:ilvl w:val="0"/>
          <w:numId w:val="28"/>
        </w:numPr>
        <w:rPr>
          <w:szCs w:val="22"/>
        </w:rPr>
      </w:pPr>
      <w:r w:rsidRPr="002E0650">
        <w:rPr>
          <w:szCs w:val="22"/>
        </w:rPr>
        <w:t>S</w:t>
      </w:r>
      <w:r w:rsidR="0029706E" w:rsidRPr="002E0650">
        <w:rPr>
          <w:szCs w:val="22"/>
        </w:rPr>
        <w:t>i calcola il livello di rumore equivalente in ingresso ai due LNA:</w:t>
      </w:r>
    </w:p>
    <w:p w:rsidR="0029706E" w:rsidRPr="00664063" w:rsidRDefault="0029706E" w:rsidP="00096C76">
      <w:pPr>
        <w:ind w:left="360"/>
        <w:rPr>
          <w:szCs w:val="22"/>
        </w:rPr>
      </w:pPr>
      <w:r w:rsidRPr="00664063">
        <w:rPr>
          <w:szCs w:val="22"/>
        </w:rPr>
        <w:t xml:space="preserve">1) </w:t>
      </w:r>
      <w:r w:rsidRPr="00664063">
        <w:rPr>
          <w:szCs w:val="22"/>
        </w:rPr>
        <w:object w:dxaOrig="7620" w:dyaOrig="520">
          <v:shape id="_x0000_i1118" type="#_x0000_t75" style="width:381pt;height:25.5pt" o:ole="">
            <v:imagedata r:id="rId195" o:title=""/>
          </v:shape>
          <o:OLEObject Type="Embed" ProgID="Equation.3" ShapeID="_x0000_i1118" DrawAspect="Content" ObjectID="_1472652661" r:id="rId196"/>
        </w:object>
      </w:r>
    </w:p>
    <w:p w:rsidR="0029706E" w:rsidRPr="00664063" w:rsidRDefault="0029706E" w:rsidP="00096C76">
      <w:pPr>
        <w:ind w:left="360"/>
        <w:rPr>
          <w:szCs w:val="22"/>
        </w:rPr>
      </w:pPr>
      <w:r w:rsidRPr="00664063">
        <w:rPr>
          <w:szCs w:val="22"/>
        </w:rPr>
        <w:t>2)</w:t>
      </w:r>
      <w:r w:rsidR="0067684B" w:rsidRPr="00664063">
        <w:rPr>
          <w:position w:val="-22"/>
          <w:szCs w:val="22"/>
        </w:rPr>
        <w:object w:dxaOrig="7640" w:dyaOrig="520">
          <v:shape id="_x0000_i1119" type="#_x0000_t75" style="width:381.75pt;height:25.5pt" o:ole="">
            <v:imagedata r:id="rId197" o:title=""/>
          </v:shape>
          <o:OLEObject Type="Embed" ProgID="Equation.3" ShapeID="_x0000_i1119" DrawAspect="Content" ObjectID="_1472652662" r:id="rId198"/>
        </w:object>
      </w:r>
    </w:p>
    <w:p w:rsidR="002E0650" w:rsidRDefault="002E0650" w:rsidP="002E0650">
      <w:pPr>
        <w:rPr>
          <w:szCs w:val="22"/>
        </w:rPr>
      </w:pPr>
    </w:p>
    <w:p w:rsidR="009236B6" w:rsidRDefault="009236B6" w:rsidP="002E0650">
      <w:pPr>
        <w:rPr>
          <w:szCs w:val="22"/>
        </w:rPr>
      </w:pPr>
    </w:p>
    <w:p w:rsidR="0029706E" w:rsidRPr="002E0650" w:rsidRDefault="002E0650" w:rsidP="002E0650">
      <w:pPr>
        <w:pStyle w:val="Paragrafoelenco"/>
        <w:numPr>
          <w:ilvl w:val="0"/>
          <w:numId w:val="28"/>
        </w:numPr>
        <w:rPr>
          <w:szCs w:val="22"/>
        </w:rPr>
      </w:pPr>
      <w:r>
        <w:rPr>
          <w:szCs w:val="22"/>
        </w:rPr>
        <w:t>S</w:t>
      </w:r>
      <w:r w:rsidR="0029706E" w:rsidRPr="002E0650">
        <w:rPr>
          <w:szCs w:val="22"/>
        </w:rPr>
        <w:t>i calcola l'</w:t>
      </w:r>
      <w:r>
        <w:rPr>
          <w:szCs w:val="22"/>
        </w:rPr>
        <w:t>(</w:t>
      </w:r>
      <w:r w:rsidR="0029706E" w:rsidRPr="002E0650">
        <w:rPr>
          <w:szCs w:val="22"/>
        </w:rPr>
        <w:t>S/N</w:t>
      </w:r>
      <w:r>
        <w:rPr>
          <w:szCs w:val="22"/>
        </w:rPr>
        <w:t>)</w:t>
      </w:r>
      <w:r w:rsidRPr="002E0650">
        <w:rPr>
          <w:szCs w:val="22"/>
          <w:vertAlign w:val="subscript"/>
        </w:rPr>
        <w:t>dB</w:t>
      </w:r>
      <w:r w:rsidR="0029706E" w:rsidRPr="002E0650">
        <w:rPr>
          <w:szCs w:val="22"/>
        </w:rPr>
        <w:t xml:space="preserve"> nei due casi</w:t>
      </w:r>
    </w:p>
    <w:p w:rsidR="0029706E" w:rsidRPr="00664063" w:rsidRDefault="0029706E" w:rsidP="00096C76">
      <w:pPr>
        <w:ind w:left="360"/>
        <w:rPr>
          <w:szCs w:val="22"/>
        </w:rPr>
      </w:pPr>
      <w:r w:rsidRPr="00664063">
        <w:rPr>
          <w:szCs w:val="22"/>
        </w:rPr>
        <w:t xml:space="preserve">1) </w:t>
      </w:r>
      <w:r w:rsidR="001F7D98" w:rsidRPr="00664063">
        <w:rPr>
          <w:position w:val="-30"/>
          <w:szCs w:val="22"/>
        </w:rPr>
        <w:object w:dxaOrig="5580" w:dyaOrig="680">
          <v:shape id="_x0000_i1120" type="#_x0000_t75" style="width:279pt;height:33pt" o:ole="">
            <v:imagedata r:id="rId199" o:title=""/>
          </v:shape>
          <o:OLEObject Type="Embed" ProgID="Equation.3" ShapeID="_x0000_i1120" DrawAspect="Content" ObjectID="_1472652663" r:id="rId200"/>
        </w:object>
      </w:r>
    </w:p>
    <w:p w:rsidR="0029706E" w:rsidRPr="00664063" w:rsidRDefault="0029706E" w:rsidP="00096C76">
      <w:pPr>
        <w:ind w:left="360"/>
        <w:rPr>
          <w:szCs w:val="22"/>
        </w:rPr>
      </w:pPr>
      <w:r w:rsidRPr="00664063">
        <w:rPr>
          <w:szCs w:val="22"/>
        </w:rPr>
        <w:t xml:space="preserve">2) </w:t>
      </w:r>
      <w:r w:rsidR="001F7D98" w:rsidRPr="00664063">
        <w:rPr>
          <w:position w:val="-30"/>
          <w:szCs w:val="22"/>
        </w:rPr>
        <w:object w:dxaOrig="5600" w:dyaOrig="680">
          <v:shape id="_x0000_i1121" type="#_x0000_t75" style="width:280.5pt;height:33pt" o:ole="">
            <v:imagedata r:id="rId201" o:title=""/>
          </v:shape>
          <o:OLEObject Type="Embed" ProgID="Equation.3" ShapeID="_x0000_i1121" DrawAspect="Content" ObjectID="_1472652664" r:id="rId202"/>
        </w:object>
      </w:r>
      <w:r w:rsidRPr="00664063">
        <w:rPr>
          <w:szCs w:val="22"/>
        </w:rPr>
        <w:t xml:space="preserve"> </w:t>
      </w:r>
    </w:p>
    <w:p w:rsidR="002E0650" w:rsidRPr="002E0650" w:rsidRDefault="002E0650" w:rsidP="002E0650">
      <w:pPr>
        <w:rPr>
          <w:szCs w:val="22"/>
        </w:rPr>
      </w:pPr>
    </w:p>
    <w:p w:rsidR="0029706E" w:rsidRPr="00664063" w:rsidRDefault="0029706E" w:rsidP="004612B9">
      <w:pPr>
        <w:pStyle w:val="Paragrafoelenco"/>
        <w:numPr>
          <w:ilvl w:val="0"/>
          <w:numId w:val="19"/>
        </w:numPr>
        <w:rPr>
          <w:szCs w:val="22"/>
        </w:rPr>
      </w:pPr>
      <w:r w:rsidRPr="00664063">
        <w:rPr>
          <w:szCs w:val="22"/>
        </w:rPr>
        <w:t>Il livello di potenza in uscita dai due LNA risulta</w:t>
      </w:r>
    </w:p>
    <w:p w:rsidR="0029706E" w:rsidRPr="00664063" w:rsidRDefault="0029706E" w:rsidP="00096C76">
      <w:pPr>
        <w:ind w:left="360"/>
        <w:rPr>
          <w:szCs w:val="22"/>
        </w:rPr>
      </w:pPr>
      <w:r w:rsidRPr="00664063">
        <w:rPr>
          <w:szCs w:val="22"/>
        </w:rPr>
        <w:t xml:space="preserve">1) </w:t>
      </w:r>
      <w:r w:rsidR="0090637E" w:rsidRPr="00664063">
        <w:rPr>
          <w:szCs w:val="22"/>
        </w:rPr>
        <w:object w:dxaOrig="5179" w:dyaOrig="420">
          <v:shape id="_x0000_i1122" type="#_x0000_t75" style="width:258.75pt;height:21pt" o:ole="">
            <v:imagedata r:id="rId203" o:title=""/>
          </v:shape>
          <o:OLEObject Type="Embed" ProgID="Equation.3" ShapeID="_x0000_i1122" DrawAspect="Content" ObjectID="_1472652665" r:id="rId204"/>
        </w:object>
      </w:r>
    </w:p>
    <w:p w:rsidR="0029706E" w:rsidRPr="00664063" w:rsidRDefault="0029706E" w:rsidP="00096C76">
      <w:pPr>
        <w:ind w:left="360"/>
        <w:rPr>
          <w:szCs w:val="22"/>
        </w:rPr>
      </w:pPr>
      <w:r w:rsidRPr="00664063">
        <w:rPr>
          <w:szCs w:val="22"/>
        </w:rPr>
        <w:t xml:space="preserve">2) </w:t>
      </w:r>
      <w:r w:rsidR="0090637E" w:rsidRPr="00664063">
        <w:rPr>
          <w:szCs w:val="22"/>
        </w:rPr>
        <w:object w:dxaOrig="5520" w:dyaOrig="420">
          <v:shape id="_x0000_i1123" type="#_x0000_t75" style="width:275.25pt;height:21pt" o:ole="">
            <v:imagedata r:id="rId205" o:title=""/>
          </v:shape>
          <o:OLEObject Type="Embed" ProgID="Equation.3" ShapeID="_x0000_i1123" DrawAspect="Content" ObjectID="_1472652666" r:id="rId206"/>
        </w:object>
      </w:r>
    </w:p>
    <w:p w:rsidR="008B6C46" w:rsidRDefault="008B6C46" w:rsidP="000909E0">
      <w:pPr>
        <w:rPr>
          <w:szCs w:val="22"/>
        </w:rPr>
      </w:pPr>
    </w:p>
    <w:p w:rsidR="00096C76" w:rsidRPr="00664063" w:rsidRDefault="0090637E" w:rsidP="000909E0">
      <w:pPr>
        <w:rPr>
          <w:szCs w:val="22"/>
        </w:rPr>
      </w:pPr>
      <w:r w:rsidRPr="00664063">
        <w:rPr>
          <w:szCs w:val="22"/>
        </w:rPr>
        <w:t xml:space="preserve">In base ai risultati trovati l'LNA 2 consente di ottenere </w:t>
      </w:r>
      <w:r w:rsidR="00D4330A">
        <w:rPr>
          <w:szCs w:val="22"/>
        </w:rPr>
        <w:t xml:space="preserve">sia </w:t>
      </w:r>
      <w:r w:rsidRPr="00664063">
        <w:rPr>
          <w:szCs w:val="22"/>
        </w:rPr>
        <w:t>un migli</w:t>
      </w:r>
      <w:r w:rsidR="0067684B" w:rsidRPr="00664063">
        <w:rPr>
          <w:szCs w:val="22"/>
        </w:rPr>
        <w:t xml:space="preserve">or rapporto S/N in ricezione, </w:t>
      </w:r>
      <w:r w:rsidRPr="00664063">
        <w:rPr>
          <w:szCs w:val="22"/>
        </w:rPr>
        <w:t xml:space="preserve">quindi una qualità migliore, </w:t>
      </w:r>
      <w:r w:rsidR="00D4330A">
        <w:rPr>
          <w:szCs w:val="22"/>
        </w:rPr>
        <w:t>sia</w:t>
      </w:r>
      <w:r w:rsidRPr="00664063">
        <w:rPr>
          <w:szCs w:val="22"/>
        </w:rPr>
        <w:t xml:space="preserve"> un livello di </w:t>
      </w:r>
      <w:r w:rsidR="00D4330A">
        <w:rPr>
          <w:szCs w:val="22"/>
        </w:rPr>
        <w:t xml:space="preserve">potenza di </w:t>
      </w:r>
      <w:r w:rsidRPr="00664063">
        <w:rPr>
          <w:szCs w:val="22"/>
        </w:rPr>
        <w:t xml:space="preserve">segnale in uscita maggiore, </w:t>
      </w:r>
      <w:r w:rsidR="00096C76" w:rsidRPr="00664063">
        <w:rPr>
          <w:szCs w:val="22"/>
        </w:rPr>
        <w:t>il che rende il secondo sistema migliore</w:t>
      </w:r>
      <w:r w:rsidR="009236B6">
        <w:rPr>
          <w:szCs w:val="22"/>
        </w:rPr>
        <w:t xml:space="preserve"> del primo</w:t>
      </w:r>
      <w:r w:rsidR="00D4330A">
        <w:rPr>
          <w:szCs w:val="22"/>
        </w:rPr>
        <w:t>.</w:t>
      </w:r>
    </w:p>
    <w:p w:rsidR="001D15E2" w:rsidRPr="00664063" w:rsidRDefault="001D15E2" w:rsidP="000909E0">
      <w:pPr>
        <w:rPr>
          <w:szCs w:val="22"/>
        </w:rPr>
      </w:pPr>
    </w:p>
    <w:sectPr w:rsidR="001D15E2" w:rsidRPr="00664063" w:rsidSect="009955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decimal"/>
      <w:lvlText w:val="%1."/>
      <w:lvlJc w:val="left"/>
      <w:pPr>
        <w:tabs>
          <w:tab w:val="num" w:pos="369"/>
        </w:tabs>
        <w:ind w:left="369" w:hanging="369"/>
      </w:pPr>
    </w:lvl>
  </w:abstractNum>
  <w:abstractNum w:abstractNumId="1">
    <w:nsid w:val="00000002"/>
    <w:multiLevelType w:val="multilevel"/>
    <w:tmpl w:val="00000002"/>
    <w:name w:val="WW8Num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19"/>
    <w:lvl w:ilvl="0">
      <w:start w:val="1"/>
      <w:numFmt w:val="bullet"/>
      <w:lvlText w:val=""/>
      <w:lvlJc w:val="left"/>
      <w:pPr>
        <w:tabs>
          <w:tab w:val="num" w:pos="360"/>
        </w:tabs>
        <w:ind w:left="360" w:hanging="360"/>
      </w:pPr>
      <w:rPr>
        <w:rFonts w:ascii="Symbol" w:hAnsi="Symbol"/>
      </w:rPr>
    </w:lvl>
  </w:abstractNum>
  <w:abstractNum w:abstractNumId="3">
    <w:nsid w:val="00000004"/>
    <w:multiLevelType w:val="multilevel"/>
    <w:tmpl w:val="00000004"/>
    <w:name w:val="WW8Num4"/>
    <w:lvl w:ilvl="0">
      <w:start w:val="3"/>
      <w:numFmt w:val="lowerLetter"/>
      <w:lvlText w:val="%1)"/>
      <w:lvlJc w:val="left"/>
      <w:pPr>
        <w:tabs>
          <w:tab w:val="num" w:pos="363"/>
        </w:tabs>
        <w:ind w:left="363" w:hanging="363"/>
      </w:pPr>
    </w:lvl>
    <w:lvl w:ilvl="1">
      <w:start w:val="1"/>
      <w:numFmt w:val="lowerLetter"/>
      <w:lvlText w:val="%2)"/>
      <w:lvlJc w:val="left"/>
      <w:pPr>
        <w:tabs>
          <w:tab w:val="num" w:pos="1083"/>
        </w:tabs>
        <w:ind w:left="1083" w:hanging="363"/>
      </w:pPr>
    </w:lvl>
    <w:lvl w:ilvl="2">
      <w:start w:val="1"/>
      <w:numFmt w:val="lowerLetter"/>
      <w:lvlText w:val="%3)"/>
      <w:lvlJc w:val="left"/>
      <w:pPr>
        <w:tabs>
          <w:tab w:val="num" w:pos="1443"/>
        </w:tabs>
        <w:ind w:left="1443" w:hanging="363"/>
      </w:pPr>
    </w:lvl>
    <w:lvl w:ilvl="3">
      <w:start w:val="1"/>
      <w:numFmt w:val="lowerLetter"/>
      <w:lvlText w:val="%4)"/>
      <w:lvlJc w:val="left"/>
      <w:pPr>
        <w:tabs>
          <w:tab w:val="num" w:pos="1803"/>
        </w:tabs>
        <w:ind w:left="1803" w:hanging="363"/>
      </w:pPr>
    </w:lvl>
    <w:lvl w:ilvl="4">
      <w:start w:val="1"/>
      <w:numFmt w:val="lowerLetter"/>
      <w:lvlText w:val="%5)"/>
      <w:lvlJc w:val="left"/>
      <w:pPr>
        <w:tabs>
          <w:tab w:val="num" w:pos="2163"/>
        </w:tabs>
        <w:ind w:left="2163" w:hanging="363"/>
      </w:pPr>
    </w:lvl>
    <w:lvl w:ilvl="5">
      <w:start w:val="1"/>
      <w:numFmt w:val="lowerLetter"/>
      <w:lvlText w:val="%6)"/>
      <w:lvlJc w:val="left"/>
      <w:pPr>
        <w:tabs>
          <w:tab w:val="num" w:pos="2523"/>
        </w:tabs>
        <w:ind w:left="2523" w:hanging="363"/>
      </w:pPr>
    </w:lvl>
    <w:lvl w:ilvl="6">
      <w:start w:val="1"/>
      <w:numFmt w:val="lowerLetter"/>
      <w:lvlText w:val="%7)"/>
      <w:lvlJc w:val="left"/>
      <w:pPr>
        <w:tabs>
          <w:tab w:val="num" w:pos="2883"/>
        </w:tabs>
        <w:ind w:left="2883" w:hanging="363"/>
      </w:pPr>
    </w:lvl>
    <w:lvl w:ilvl="7">
      <w:start w:val="1"/>
      <w:numFmt w:val="lowerLetter"/>
      <w:lvlText w:val="%8)"/>
      <w:lvlJc w:val="left"/>
      <w:pPr>
        <w:tabs>
          <w:tab w:val="num" w:pos="3243"/>
        </w:tabs>
        <w:ind w:left="3243" w:hanging="363"/>
      </w:pPr>
    </w:lvl>
    <w:lvl w:ilvl="8">
      <w:start w:val="1"/>
      <w:numFmt w:val="lowerLetter"/>
      <w:lvlText w:val="%9)"/>
      <w:lvlJc w:val="left"/>
      <w:pPr>
        <w:tabs>
          <w:tab w:val="num" w:pos="3603"/>
        </w:tabs>
        <w:ind w:left="3603" w:hanging="363"/>
      </w:pPr>
    </w:lvl>
  </w:abstractNum>
  <w:abstractNum w:abstractNumId="4">
    <w:nsid w:val="01750483"/>
    <w:multiLevelType w:val="hybridMultilevel"/>
    <w:tmpl w:val="C29C7CD8"/>
    <w:lvl w:ilvl="0" w:tplc="2402AA9E">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D0A6628"/>
    <w:multiLevelType w:val="hybridMultilevel"/>
    <w:tmpl w:val="A5120F3A"/>
    <w:lvl w:ilvl="0" w:tplc="0128BF0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E9F1912"/>
    <w:multiLevelType w:val="hybridMultilevel"/>
    <w:tmpl w:val="0E80BBFA"/>
    <w:lvl w:ilvl="0" w:tplc="2402AA9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0AC3C18"/>
    <w:multiLevelType w:val="hybridMultilevel"/>
    <w:tmpl w:val="671ACCF4"/>
    <w:lvl w:ilvl="0" w:tplc="5588AD8E">
      <w:start w:val="1"/>
      <w:numFmt w:val="decimal"/>
      <w:lvlText w:val="%1."/>
      <w:lvlJc w:val="left"/>
      <w:pPr>
        <w:ind w:left="720" w:hanging="360"/>
      </w:pPr>
      <w:rPr>
        <w:rFonts w:hint="default"/>
        <w:strike w:val="0"/>
        <w:dstrike w:val="0"/>
        <w:shadow w:val="0"/>
        <w:emboss w:val="0"/>
        <w:imprint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51539F"/>
    <w:multiLevelType w:val="hybridMultilevel"/>
    <w:tmpl w:val="A7724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D53677"/>
    <w:multiLevelType w:val="hybridMultilevel"/>
    <w:tmpl w:val="607CD044"/>
    <w:lvl w:ilvl="0" w:tplc="2402AA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8B72DD"/>
    <w:multiLevelType w:val="hybridMultilevel"/>
    <w:tmpl w:val="72CED7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F5A4F7D"/>
    <w:multiLevelType w:val="hybridMultilevel"/>
    <w:tmpl w:val="327E8774"/>
    <w:lvl w:ilvl="0" w:tplc="5588AD8E">
      <w:start w:val="1"/>
      <w:numFmt w:val="decimal"/>
      <w:lvlText w:val="%1."/>
      <w:lvlJc w:val="left"/>
      <w:pPr>
        <w:ind w:left="720" w:hanging="360"/>
      </w:pPr>
      <w:rPr>
        <w:rFonts w:hint="default"/>
        <w:strike w:val="0"/>
        <w:dstrike w:val="0"/>
        <w:shadow w:val="0"/>
        <w:emboss w:val="0"/>
        <w:imprint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1012E26"/>
    <w:multiLevelType w:val="hybridMultilevel"/>
    <w:tmpl w:val="4978E4E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31BC47E7"/>
    <w:multiLevelType w:val="hybridMultilevel"/>
    <w:tmpl w:val="B1A21F02"/>
    <w:lvl w:ilvl="0" w:tplc="0410000F">
      <w:start w:val="1"/>
      <w:numFmt w:val="decimal"/>
      <w:lvlText w:val="%1."/>
      <w:lvlJc w:val="left"/>
      <w:pPr>
        <w:ind w:left="-1080" w:hanging="360"/>
      </w:pPr>
    </w:lvl>
    <w:lvl w:ilvl="1" w:tplc="04100019">
      <w:start w:val="1"/>
      <w:numFmt w:val="lowerLetter"/>
      <w:lvlText w:val="%2."/>
      <w:lvlJc w:val="left"/>
      <w:pPr>
        <w:ind w:left="-360" w:hanging="360"/>
      </w:pPr>
    </w:lvl>
    <w:lvl w:ilvl="2" w:tplc="0410001B">
      <w:start w:val="1"/>
      <w:numFmt w:val="lowerRoman"/>
      <w:lvlText w:val="%3."/>
      <w:lvlJc w:val="right"/>
      <w:pPr>
        <w:ind w:left="360" w:hanging="180"/>
      </w:pPr>
    </w:lvl>
    <w:lvl w:ilvl="3" w:tplc="0410000F" w:tentative="1">
      <w:start w:val="1"/>
      <w:numFmt w:val="decimal"/>
      <w:lvlText w:val="%4."/>
      <w:lvlJc w:val="left"/>
      <w:pPr>
        <w:ind w:left="1080" w:hanging="360"/>
      </w:pPr>
    </w:lvl>
    <w:lvl w:ilvl="4" w:tplc="04100019" w:tentative="1">
      <w:start w:val="1"/>
      <w:numFmt w:val="lowerLetter"/>
      <w:lvlText w:val="%5."/>
      <w:lvlJc w:val="left"/>
      <w:pPr>
        <w:ind w:left="1800" w:hanging="360"/>
      </w:pPr>
    </w:lvl>
    <w:lvl w:ilvl="5" w:tplc="0410001B" w:tentative="1">
      <w:start w:val="1"/>
      <w:numFmt w:val="lowerRoman"/>
      <w:lvlText w:val="%6."/>
      <w:lvlJc w:val="right"/>
      <w:pPr>
        <w:ind w:left="2520" w:hanging="180"/>
      </w:pPr>
    </w:lvl>
    <w:lvl w:ilvl="6" w:tplc="0410000F" w:tentative="1">
      <w:start w:val="1"/>
      <w:numFmt w:val="decimal"/>
      <w:lvlText w:val="%7."/>
      <w:lvlJc w:val="left"/>
      <w:pPr>
        <w:ind w:left="3240" w:hanging="360"/>
      </w:pPr>
    </w:lvl>
    <w:lvl w:ilvl="7" w:tplc="04100019" w:tentative="1">
      <w:start w:val="1"/>
      <w:numFmt w:val="lowerLetter"/>
      <w:lvlText w:val="%8."/>
      <w:lvlJc w:val="left"/>
      <w:pPr>
        <w:ind w:left="3960" w:hanging="360"/>
      </w:pPr>
    </w:lvl>
    <w:lvl w:ilvl="8" w:tplc="0410001B" w:tentative="1">
      <w:start w:val="1"/>
      <w:numFmt w:val="lowerRoman"/>
      <w:lvlText w:val="%9."/>
      <w:lvlJc w:val="right"/>
      <w:pPr>
        <w:ind w:left="4680" w:hanging="180"/>
      </w:pPr>
    </w:lvl>
  </w:abstractNum>
  <w:abstractNum w:abstractNumId="14">
    <w:nsid w:val="37853319"/>
    <w:multiLevelType w:val="hybridMultilevel"/>
    <w:tmpl w:val="E2DC8ECC"/>
    <w:name w:val="WW8Num12"/>
    <w:lvl w:ilvl="0" w:tplc="E4A29764">
      <w:start w:val="1"/>
      <w:numFmt w:val="decimal"/>
      <w:lvlText w:val="%1."/>
      <w:lvlJc w:val="left"/>
      <w:pPr>
        <w:tabs>
          <w:tab w:val="num" w:pos="0"/>
        </w:tabs>
        <w:ind w:left="369" w:hanging="369"/>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8F83520"/>
    <w:multiLevelType w:val="hybridMultilevel"/>
    <w:tmpl w:val="9AAA18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CE3531"/>
    <w:multiLevelType w:val="hybridMultilevel"/>
    <w:tmpl w:val="3050DE74"/>
    <w:lvl w:ilvl="0" w:tplc="2402AA9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3C497840"/>
    <w:multiLevelType w:val="hybridMultilevel"/>
    <w:tmpl w:val="070A82D6"/>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8">
    <w:nsid w:val="43F542BC"/>
    <w:multiLevelType w:val="hybridMultilevel"/>
    <w:tmpl w:val="964C868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487F68C5"/>
    <w:multiLevelType w:val="hybridMultilevel"/>
    <w:tmpl w:val="AE3A76B4"/>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4AAA1AC7"/>
    <w:multiLevelType w:val="hybridMultilevel"/>
    <w:tmpl w:val="15B8954C"/>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56176CA6"/>
    <w:multiLevelType w:val="hybridMultilevel"/>
    <w:tmpl w:val="E8E89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B6D2651"/>
    <w:multiLevelType w:val="singleLevel"/>
    <w:tmpl w:val="E3EA3BB8"/>
    <w:lvl w:ilvl="0">
      <w:start w:val="1"/>
      <w:numFmt w:val="decimal"/>
      <w:lvlText w:val="%1."/>
      <w:legacy w:legacy="1" w:legacySpace="0" w:legacyIndent="283"/>
      <w:lvlJc w:val="left"/>
      <w:pPr>
        <w:ind w:left="283" w:hanging="283"/>
      </w:pPr>
    </w:lvl>
  </w:abstractNum>
  <w:abstractNum w:abstractNumId="23">
    <w:nsid w:val="5C0D3745"/>
    <w:multiLevelType w:val="hybridMultilevel"/>
    <w:tmpl w:val="0DF6D484"/>
    <w:lvl w:ilvl="0" w:tplc="2402AA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F767A3A"/>
    <w:multiLevelType w:val="hybridMultilevel"/>
    <w:tmpl w:val="C152E3CE"/>
    <w:lvl w:ilvl="0" w:tplc="04100001">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2F066B6"/>
    <w:multiLevelType w:val="hybridMultilevel"/>
    <w:tmpl w:val="B05648C8"/>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636D27B6"/>
    <w:multiLevelType w:val="hybridMultilevel"/>
    <w:tmpl w:val="6366DDCC"/>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677A04DA"/>
    <w:multiLevelType w:val="hybridMultilevel"/>
    <w:tmpl w:val="BA781466"/>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nsid w:val="737C30B1"/>
    <w:multiLevelType w:val="hybridMultilevel"/>
    <w:tmpl w:val="862A599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29">
    <w:nsid w:val="746F191D"/>
    <w:multiLevelType w:val="hybridMultilevel"/>
    <w:tmpl w:val="51E412A0"/>
    <w:lvl w:ilvl="0" w:tplc="2402AA9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nsid w:val="75296561"/>
    <w:multiLevelType w:val="hybridMultilevel"/>
    <w:tmpl w:val="EA24FCE2"/>
    <w:lvl w:ilvl="0" w:tplc="2402AA9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6B54BAB"/>
    <w:multiLevelType w:val="hybridMultilevel"/>
    <w:tmpl w:val="27B01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AF1498"/>
    <w:multiLevelType w:val="hybridMultilevel"/>
    <w:tmpl w:val="964C868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7ADF030F"/>
    <w:multiLevelType w:val="hybridMultilevel"/>
    <w:tmpl w:val="1CFEAE10"/>
    <w:lvl w:ilvl="0" w:tplc="02EC9B6A">
      <w:start w:val="1"/>
      <w:numFmt w:val="decimal"/>
      <w:lvlText w:val="%1."/>
      <w:lvlJc w:val="left"/>
      <w:pPr>
        <w:tabs>
          <w:tab w:val="num" w:pos="0"/>
        </w:tabs>
        <w:ind w:left="283" w:hanging="283"/>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5"/>
  </w:num>
  <w:num w:numId="2">
    <w:abstractNumId w:val="22"/>
  </w:num>
  <w:num w:numId="3">
    <w:abstractNumId w:val="30"/>
  </w:num>
  <w:num w:numId="4">
    <w:abstractNumId w:val="33"/>
  </w:num>
  <w:num w:numId="5">
    <w:abstractNumId w:val="20"/>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10"/>
  </w:num>
  <w:num w:numId="10">
    <w:abstractNumId w:val="15"/>
  </w:num>
  <w:num w:numId="11">
    <w:abstractNumId w:val="13"/>
  </w:num>
  <w:num w:numId="12">
    <w:abstractNumId w:val="18"/>
  </w:num>
  <w:num w:numId="13">
    <w:abstractNumId w:val="7"/>
  </w:num>
  <w:num w:numId="14">
    <w:abstractNumId w:val="11"/>
  </w:num>
  <w:num w:numId="15">
    <w:abstractNumId w:val="27"/>
  </w:num>
  <w:num w:numId="16">
    <w:abstractNumId w:val="25"/>
  </w:num>
  <w:num w:numId="17">
    <w:abstractNumId w:val="24"/>
  </w:num>
  <w:num w:numId="18">
    <w:abstractNumId w:val="28"/>
  </w:num>
  <w:num w:numId="19">
    <w:abstractNumId w:val="12"/>
  </w:num>
  <w:num w:numId="20">
    <w:abstractNumId w:val="26"/>
  </w:num>
  <w:num w:numId="21">
    <w:abstractNumId w:val="21"/>
  </w:num>
  <w:num w:numId="22">
    <w:abstractNumId w:val="9"/>
  </w:num>
  <w:num w:numId="23">
    <w:abstractNumId w:val="23"/>
  </w:num>
  <w:num w:numId="24">
    <w:abstractNumId w:val="29"/>
  </w:num>
  <w:num w:numId="25">
    <w:abstractNumId w:val="16"/>
  </w:num>
  <w:num w:numId="26">
    <w:abstractNumId w:val="4"/>
  </w:num>
  <w:num w:numId="27">
    <w:abstractNumId w:val="31"/>
  </w:num>
  <w:num w:numId="28">
    <w:abstractNumId w:val="8"/>
  </w:num>
  <w:num w:numId="29">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B918DB"/>
    <w:rsid w:val="0002765E"/>
    <w:rsid w:val="00042006"/>
    <w:rsid w:val="00047098"/>
    <w:rsid w:val="000500EE"/>
    <w:rsid w:val="0006482B"/>
    <w:rsid w:val="000664CE"/>
    <w:rsid w:val="00067F7E"/>
    <w:rsid w:val="0008566F"/>
    <w:rsid w:val="000909E0"/>
    <w:rsid w:val="00096C76"/>
    <w:rsid w:val="000A7180"/>
    <w:rsid w:val="000B4A3D"/>
    <w:rsid w:val="000C5ED9"/>
    <w:rsid w:val="000E4862"/>
    <w:rsid w:val="000F1429"/>
    <w:rsid w:val="000F57A1"/>
    <w:rsid w:val="0010190C"/>
    <w:rsid w:val="00103503"/>
    <w:rsid w:val="0012408F"/>
    <w:rsid w:val="001275B5"/>
    <w:rsid w:val="00132464"/>
    <w:rsid w:val="0013669B"/>
    <w:rsid w:val="001439D6"/>
    <w:rsid w:val="00146551"/>
    <w:rsid w:val="00150015"/>
    <w:rsid w:val="00193330"/>
    <w:rsid w:val="00194FEA"/>
    <w:rsid w:val="001970B4"/>
    <w:rsid w:val="001A191A"/>
    <w:rsid w:val="001D15E2"/>
    <w:rsid w:val="001D565B"/>
    <w:rsid w:val="001F6987"/>
    <w:rsid w:val="001F71F4"/>
    <w:rsid w:val="001F7D98"/>
    <w:rsid w:val="0021502E"/>
    <w:rsid w:val="00223815"/>
    <w:rsid w:val="002342EA"/>
    <w:rsid w:val="002527D2"/>
    <w:rsid w:val="00266CE7"/>
    <w:rsid w:val="00273196"/>
    <w:rsid w:val="00275EBD"/>
    <w:rsid w:val="00287EFE"/>
    <w:rsid w:val="0029706E"/>
    <w:rsid w:val="002B06AB"/>
    <w:rsid w:val="002B3B0B"/>
    <w:rsid w:val="002B4AA8"/>
    <w:rsid w:val="002C2AC4"/>
    <w:rsid w:val="002D6EDF"/>
    <w:rsid w:val="002E0650"/>
    <w:rsid w:val="002E1BE0"/>
    <w:rsid w:val="002E2578"/>
    <w:rsid w:val="002E3302"/>
    <w:rsid w:val="002F18C9"/>
    <w:rsid w:val="002F5425"/>
    <w:rsid w:val="003064D3"/>
    <w:rsid w:val="00335349"/>
    <w:rsid w:val="003514DE"/>
    <w:rsid w:val="003572BC"/>
    <w:rsid w:val="00363B3E"/>
    <w:rsid w:val="003645E2"/>
    <w:rsid w:val="00374FE9"/>
    <w:rsid w:val="00376DE9"/>
    <w:rsid w:val="00397B07"/>
    <w:rsid w:val="003B2F7E"/>
    <w:rsid w:val="003D3132"/>
    <w:rsid w:val="003E4F26"/>
    <w:rsid w:val="004109AF"/>
    <w:rsid w:val="00422CD3"/>
    <w:rsid w:val="0042304D"/>
    <w:rsid w:val="00430535"/>
    <w:rsid w:val="004404D3"/>
    <w:rsid w:val="00446ECC"/>
    <w:rsid w:val="004612B9"/>
    <w:rsid w:val="00463EEE"/>
    <w:rsid w:val="0048779E"/>
    <w:rsid w:val="004953EE"/>
    <w:rsid w:val="004A533F"/>
    <w:rsid w:val="004A66DD"/>
    <w:rsid w:val="004A75E9"/>
    <w:rsid w:val="004C686A"/>
    <w:rsid w:val="004C755D"/>
    <w:rsid w:val="004D61F8"/>
    <w:rsid w:val="004F3F8B"/>
    <w:rsid w:val="004F5889"/>
    <w:rsid w:val="004F636C"/>
    <w:rsid w:val="0053121C"/>
    <w:rsid w:val="00551916"/>
    <w:rsid w:val="0058042C"/>
    <w:rsid w:val="005875D0"/>
    <w:rsid w:val="00592053"/>
    <w:rsid w:val="005A101D"/>
    <w:rsid w:val="005C69E5"/>
    <w:rsid w:val="005E1249"/>
    <w:rsid w:val="005E237A"/>
    <w:rsid w:val="005E72F1"/>
    <w:rsid w:val="005F73A5"/>
    <w:rsid w:val="00630C7B"/>
    <w:rsid w:val="0064026E"/>
    <w:rsid w:val="00662ED1"/>
    <w:rsid w:val="00664063"/>
    <w:rsid w:val="00665C2F"/>
    <w:rsid w:val="00671573"/>
    <w:rsid w:val="0067684B"/>
    <w:rsid w:val="00684124"/>
    <w:rsid w:val="00684AC2"/>
    <w:rsid w:val="00687C7A"/>
    <w:rsid w:val="006A1842"/>
    <w:rsid w:val="006A6649"/>
    <w:rsid w:val="006B34C7"/>
    <w:rsid w:val="006B5CF3"/>
    <w:rsid w:val="006D038B"/>
    <w:rsid w:val="006D4D5C"/>
    <w:rsid w:val="006F2AE1"/>
    <w:rsid w:val="006F39F6"/>
    <w:rsid w:val="007048E3"/>
    <w:rsid w:val="00705861"/>
    <w:rsid w:val="00706CEB"/>
    <w:rsid w:val="00713F7E"/>
    <w:rsid w:val="00716EF3"/>
    <w:rsid w:val="00733272"/>
    <w:rsid w:val="00741D99"/>
    <w:rsid w:val="00750B89"/>
    <w:rsid w:val="00792628"/>
    <w:rsid w:val="00796DCD"/>
    <w:rsid w:val="007A00F5"/>
    <w:rsid w:val="007A14F9"/>
    <w:rsid w:val="007A2579"/>
    <w:rsid w:val="007D0D62"/>
    <w:rsid w:val="007D68A4"/>
    <w:rsid w:val="00803128"/>
    <w:rsid w:val="008043FA"/>
    <w:rsid w:val="00810AA4"/>
    <w:rsid w:val="00840FC6"/>
    <w:rsid w:val="0084345A"/>
    <w:rsid w:val="00853C36"/>
    <w:rsid w:val="00853D2D"/>
    <w:rsid w:val="00854D0E"/>
    <w:rsid w:val="00866003"/>
    <w:rsid w:val="00880D04"/>
    <w:rsid w:val="008857CD"/>
    <w:rsid w:val="008A4854"/>
    <w:rsid w:val="008B0E72"/>
    <w:rsid w:val="008B6C46"/>
    <w:rsid w:val="008B7FAD"/>
    <w:rsid w:val="008C1514"/>
    <w:rsid w:val="008E469D"/>
    <w:rsid w:val="0090637E"/>
    <w:rsid w:val="00907BE8"/>
    <w:rsid w:val="00915A09"/>
    <w:rsid w:val="009236B6"/>
    <w:rsid w:val="009400AF"/>
    <w:rsid w:val="00951021"/>
    <w:rsid w:val="00963827"/>
    <w:rsid w:val="0096796A"/>
    <w:rsid w:val="009723D8"/>
    <w:rsid w:val="009844A5"/>
    <w:rsid w:val="009955CD"/>
    <w:rsid w:val="009A3C74"/>
    <w:rsid w:val="009D6F11"/>
    <w:rsid w:val="009E2C8D"/>
    <w:rsid w:val="009E3C9F"/>
    <w:rsid w:val="009F64EF"/>
    <w:rsid w:val="00A27560"/>
    <w:rsid w:val="00A61864"/>
    <w:rsid w:val="00A75C28"/>
    <w:rsid w:val="00A86B12"/>
    <w:rsid w:val="00A97F30"/>
    <w:rsid w:val="00AA0AE5"/>
    <w:rsid w:val="00AB0D6F"/>
    <w:rsid w:val="00AB4B56"/>
    <w:rsid w:val="00AF1CC7"/>
    <w:rsid w:val="00AF76F2"/>
    <w:rsid w:val="00B11CB1"/>
    <w:rsid w:val="00B22456"/>
    <w:rsid w:val="00B37550"/>
    <w:rsid w:val="00B442EF"/>
    <w:rsid w:val="00B472FF"/>
    <w:rsid w:val="00B513BC"/>
    <w:rsid w:val="00B918DB"/>
    <w:rsid w:val="00B932A2"/>
    <w:rsid w:val="00BC44FD"/>
    <w:rsid w:val="00BC6F54"/>
    <w:rsid w:val="00BD41B7"/>
    <w:rsid w:val="00BF68A2"/>
    <w:rsid w:val="00C078AA"/>
    <w:rsid w:val="00C20319"/>
    <w:rsid w:val="00C21D4C"/>
    <w:rsid w:val="00C342FE"/>
    <w:rsid w:val="00C50F3F"/>
    <w:rsid w:val="00C57A2C"/>
    <w:rsid w:val="00C65844"/>
    <w:rsid w:val="00C866E9"/>
    <w:rsid w:val="00CB1E4A"/>
    <w:rsid w:val="00CB7465"/>
    <w:rsid w:val="00CB776B"/>
    <w:rsid w:val="00CD38C2"/>
    <w:rsid w:val="00CE1AD0"/>
    <w:rsid w:val="00D0484F"/>
    <w:rsid w:val="00D149AF"/>
    <w:rsid w:val="00D34FFC"/>
    <w:rsid w:val="00D4330A"/>
    <w:rsid w:val="00D4334D"/>
    <w:rsid w:val="00D46570"/>
    <w:rsid w:val="00D54463"/>
    <w:rsid w:val="00D613DE"/>
    <w:rsid w:val="00D636CC"/>
    <w:rsid w:val="00D72C44"/>
    <w:rsid w:val="00D76DFD"/>
    <w:rsid w:val="00D865B3"/>
    <w:rsid w:val="00D90C2A"/>
    <w:rsid w:val="00DC42AB"/>
    <w:rsid w:val="00DE4E38"/>
    <w:rsid w:val="00E10B67"/>
    <w:rsid w:val="00E2322C"/>
    <w:rsid w:val="00E275BC"/>
    <w:rsid w:val="00E40943"/>
    <w:rsid w:val="00E56B35"/>
    <w:rsid w:val="00E76ACC"/>
    <w:rsid w:val="00E93798"/>
    <w:rsid w:val="00EA51A5"/>
    <w:rsid w:val="00EB39E3"/>
    <w:rsid w:val="00EC124A"/>
    <w:rsid w:val="00EC4844"/>
    <w:rsid w:val="00EE4F9D"/>
    <w:rsid w:val="00EF4A08"/>
    <w:rsid w:val="00F06D77"/>
    <w:rsid w:val="00F41082"/>
    <w:rsid w:val="00F7285A"/>
    <w:rsid w:val="00F73AEB"/>
    <w:rsid w:val="00F83B23"/>
    <w:rsid w:val="00FD0C67"/>
    <w:rsid w:val="00FF0C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18DB"/>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it-IT"/>
    </w:rPr>
  </w:style>
  <w:style w:type="paragraph" w:styleId="Titolo1">
    <w:name w:val="heading 1"/>
    <w:basedOn w:val="Normale"/>
    <w:next w:val="Normale"/>
    <w:link w:val="Titolo1Carattere"/>
    <w:qFormat/>
    <w:rsid w:val="0010190C"/>
    <w:pPr>
      <w:keepNext/>
      <w:overflowPunct/>
      <w:autoSpaceDE/>
      <w:autoSpaceDN/>
      <w:adjustRightInd/>
      <w:textAlignment w:val="auto"/>
      <w:outlineLvl w:val="0"/>
    </w:pPr>
    <w:rPr>
      <w:rFonts w:ascii="Courier New" w:hAnsi="Courier New"/>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0500EE"/>
    <w:pPr>
      <w:overflowPunct/>
      <w:autoSpaceDE/>
      <w:autoSpaceDN/>
      <w:adjustRightInd/>
      <w:ind w:left="360"/>
      <w:textAlignment w:val="auto"/>
    </w:pPr>
    <w:rPr>
      <w:sz w:val="20"/>
      <w:szCs w:val="24"/>
    </w:rPr>
  </w:style>
  <w:style w:type="character" w:customStyle="1" w:styleId="RientrocorpodeltestoCarattere">
    <w:name w:val="Rientro corpo del testo Carattere"/>
    <w:basedOn w:val="Carpredefinitoparagrafo"/>
    <w:link w:val="Rientrocorpodeltesto"/>
    <w:rsid w:val="000500EE"/>
    <w:rPr>
      <w:rFonts w:ascii="Times New Roman" w:eastAsia="Times New Roman" w:hAnsi="Times New Roman" w:cs="Times New Roman"/>
      <w:sz w:val="20"/>
      <w:szCs w:val="24"/>
      <w:lang w:eastAsia="it-IT"/>
    </w:rPr>
  </w:style>
  <w:style w:type="paragraph" w:styleId="Testofumetto">
    <w:name w:val="Balloon Text"/>
    <w:basedOn w:val="Normale"/>
    <w:link w:val="TestofumettoCarattere"/>
    <w:uiPriority w:val="99"/>
    <w:semiHidden/>
    <w:unhideWhenUsed/>
    <w:rsid w:val="00E937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3798"/>
    <w:rPr>
      <w:rFonts w:ascii="Tahoma" w:eastAsia="Times New Roman" w:hAnsi="Tahoma" w:cs="Tahoma"/>
      <w:sz w:val="16"/>
      <w:szCs w:val="16"/>
      <w:lang w:eastAsia="it-IT"/>
    </w:rPr>
  </w:style>
  <w:style w:type="paragraph" w:styleId="Pidipagina">
    <w:name w:val="footer"/>
    <w:basedOn w:val="Normale"/>
    <w:link w:val="PidipaginaCarattere"/>
    <w:rsid w:val="00D0484F"/>
    <w:pPr>
      <w:tabs>
        <w:tab w:val="center" w:pos="4819"/>
        <w:tab w:val="right" w:pos="9638"/>
      </w:tabs>
    </w:pPr>
  </w:style>
  <w:style w:type="character" w:customStyle="1" w:styleId="PidipaginaCarattere">
    <w:name w:val="Piè di pagina Carattere"/>
    <w:basedOn w:val="Carpredefinitoparagrafo"/>
    <w:link w:val="Pidipagina"/>
    <w:rsid w:val="00D0484F"/>
    <w:rPr>
      <w:rFonts w:ascii="Times New Roman" w:eastAsia="Times New Roman" w:hAnsi="Times New Roman" w:cs="Times New Roman"/>
      <w:szCs w:val="20"/>
      <w:lang w:eastAsia="it-IT"/>
    </w:rPr>
  </w:style>
  <w:style w:type="paragraph" w:styleId="NormaleWeb">
    <w:name w:val="Normal (Web)"/>
    <w:basedOn w:val="Normale"/>
    <w:uiPriority w:val="99"/>
    <w:semiHidden/>
    <w:unhideWhenUsed/>
    <w:rsid w:val="00D76DFD"/>
    <w:pPr>
      <w:overflowPunct/>
      <w:autoSpaceDE/>
      <w:autoSpaceDN/>
      <w:adjustRightInd/>
      <w:spacing w:before="100" w:beforeAutospacing="1" w:after="119"/>
      <w:textAlignment w:val="auto"/>
    </w:pPr>
    <w:rPr>
      <w:sz w:val="24"/>
      <w:szCs w:val="24"/>
    </w:rPr>
  </w:style>
  <w:style w:type="paragraph" w:styleId="Titolo">
    <w:name w:val="Title"/>
    <w:basedOn w:val="Normale"/>
    <w:next w:val="Normale"/>
    <w:link w:val="TitoloCarattere"/>
    <w:qFormat/>
    <w:rsid w:val="0048779E"/>
    <w:pPr>
      <w:suppressAutoHyphens/>
      <w:overflowPunct/>
      <w:autoSpaceDE/>
      <w:autoSpaceDN/>
      <w:adjustRightInd/>
      <w:jc w:val="center"/>
      <w:textAlignment w:val="auto"/>
    </w:pPr>
    <w:rPr>
      <w:b/>
      <w:bCs/>
      <w:sz w:val="24"/>
      <w:szCs w:val="24"/>
      <w:lang w:eastAsia="ar-SA"/>
    </w:rPr>
  </w:style>
  <w:style w:type="character" w:customStyle="1" w:styleId="TitoloCarattere">
    <w:name w:val="Titolo Carattere"/>
    <w:basedOn w:val="Carpredefinitoparagrafo"/>
    <w:link w:val="Titolo"/>
    <w:rsid w:val="0048779E"/>
    <w:rPr>
      <w:rFonts w:ascii="Times New Roman" w:eastAsia="Times New Roman" w:hAnsi="Times New Roman" w:cs="Times New Roman"/>
      <w:b/>
      <w:bCs/>
      <w:sz w:val="24"/>
      <w:szCs w:val="24"/>
      <w:lang w:eastAsia="ar-SA"/>
    </w:rPr>
  </w:style>
  <w:style w:type="paragraph" w:styleId="Sottotitolo">
    <w:name w:val="Subtitle"/>
    <w:basedOn w:val="Normale"/>
    <w:next w:val="Normale"/>
    <w:link w:val="SottotitoloCarattere"/>
    <w:uiPriority w:val="11"/>
    <w:qFormat/>
    <w:rsid w:val="004877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48779E"/>
    <w:rPr>
      <w:rFonts w:asciiTheme="majorHAnsi" w:eastAsiaTheme="majorEastAsia" w:hAnsiTheme="majorHAnsi" w:cstheme="majorBidi"/>
      <w:i/>
      <w:iCs/>
      <w:color w:val="4F81BD" w:themeColor="accent1"/>
      <w:spacing w:val="15"/>
      <w:sz w:val="24"/>
      <w:szCs w:val="24"/>
      <w:lang w:eastAsia="it-IT"/>
    </w:rPr>
  </w:style>
  <w:style w:type="character" w:customStyle="1" w:styleId="Titolo1Carattere">
    <w:name w:val="Titolo 1 Carattere"/>
    <w:basedOn w:val="Carpredefinitoparagrafo"/>
    <w:link w:val="Titolo1"/>
    <w:rsid w:val="0010190C"/>
    <w:rPr>
      <w:rFonts w:ascii="Courier New" w:eastAsia="Times New Roman" w:hAnsi="Courier New" w:cs="Times New Roman"/>
      <w:b/>
      <w:bCs/>
      <w:sz w:val="20"/>
      <w:szCs w:val="20"/>
      <w:lang w:eastAsia="it-IT"/>
    </w:rPr>
  </w:style>
  <w:style w:type="paragraph" w:styleId="Paragrafoelenco">
    <w:name w:val="List Paragraph"/>
    <w:basedOn w:val="Normale"/>
    <w:uiPriority w:val="34"/>
    <w:qFormat/>
    <w:rsid w:val="001F6987"/>
    <w:pPr>
      <w:ind w:left="720"/>
      <w:contextualSpacing/>
    </w:pPr>
  </w:style>
  <w:style w:type="table" w:styleId="Grigliatabella">
    <w:name w:val="Table Grid"/>
    <w:basedOn w:val="Tabellanormale"/>
    <w:uiPriority w:val="59"/>
    <w:rsid w:val="00BD4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oleObject" Target="embeddings/oleObject17.bin"/><Relationship Id="rId63" Type="http://schemas.openxmlformats.org/officeDocument/2006/relationships/image" Target="media/image32.wmf"/><Relationship Id="rId84" Type="http://schemas.openxmlformats.org/officeDocument/2006/relationships/oleObject" Target="embeddings/oleObject40.bin"/><Relationship Id="rId138" Type="http://schemas.openxmlformats.org/officeDocument/2006/relationships/image" Target="media/image68.wmf"/><Relationship Id="rId159" Type="http://schemas.openxmlformats.org/officeDocument/2006/relationships/image" Target="media/image79.wmf"/><Relationship Id="rId170" Type="http://schemas.openxmlformats.org/officeDocument/2006/relationships/oleObject" Target="embeddings/oleObject82.bin"/><Relationship Id="rId191" Type="http://schemas.openxmlformats.org/officeDocument/2006/relationships/image" Target="media/image96.wmf"/><Relationship Id="rId205" Type="http://schemas.openxmlformats.org/officeDocument/2006/relationships/image" Target="media/image103.wmf"/><Relationship Id="rId16" Type="http://schemas.openxmlformats.org/officeDocument/2006/relationships/image" Target="media/image7.wmf"/><Relationship Id="rId107" Type="http://schemas.openxmlformats.org/officeDocument/2006/relationships/image" Target="media/image52.wmf"/><Relationship Id="rId11"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image" Target="media/image19.wmf"/><Relationship Id="rId53" Type="http://schemas.openxmlformats.org/officeDocument/2006/relationships/image" Target="media/image27.wmf"/><Relationship Id="rId58" Type="http://schemas.openxmlformats.org/officeDocument/2006/relationships/oleObject" Target="embeddings/oleObject25.bin"/><Relationship Id="rId74" Type="http://schemas.openxmlformats.org/officeDocument/2006/relationships/oleObject" Target="embeddings/oleObject34.bin"/><Relationship Id="rId79" Type="http://schemas.openxmlformats.org/officeDocument/2006/relationships/image" Target="media/image39.wmf"/><Relationship Id="rId102" Type="http://schemas.openxmlformats.org/officeDocument/2006/relationships/oleObject" Target="embeddings/oleObject49.bin"/><Relationship Id="rId123" Type="http://schemas.openxmlformats.org/officeDocument/2006/relationships/oleObject" Target="embeddings/oleObject59.bin"/><Relationship Id="rId128" Type="http://schemas.openxmlformats.org/officeDocument/2006/relationships/image" Target="media/image63.wmf"/><Relationship Id="rId144" Type="http://schemas.openxmlformats.org/officeDocument/2006/relationships/image" Target="media/image71.png"/><Relationship Id="rId149" Type="http://schemas.openxmlformats.org/officeDocument/2006/relationships/image" Target="media/image74.wmf"/><Relationship Id="rId5" Type="http://schemas.openxmlformats.org/officeDocument/2006/relationships/image" Target="media/image1.png"/><Relationship Id="rId90" Type="http://schemas.openxmlformats.org/officeDocument/2006/relationships/image" Target="media/image43.wmf"/><Relationship Id="rId95" Type="http://schemas.openxmlformats.org/officeDocument/2006/relationships/image" Target="media/image46.wmf"/><Relationship Id="rId160" Type="http://schemas.openxmlformats.org/officeDocument/2006/relationships/oleObject" Target="embeddings/oleObject77.bin"/><Relationship Id="rId165" Type="http://schemas.openxmlformats.org/officeDocument/2006/relationships/image" Target="media/image82.wmf"/><Relationship Id="rId181" Type="http://schemas.openxmlformats.org/officeDocument/2006/relationships/oleObject" Target="embeddings/oleObject87.bin"/><Relationship Id="rId186" Type="http://schemas.openxmlformats.org/officeDocument/2006/relationships/image" Target="media/image93.wmf"/><Relationship Id="rId22" Type="http://schemas.openxmlformats.org/officeDocument/2006/relationships/image" Target="media/image10.wmf"/><Relationship Id="rId27" Type="http://schemas.openxmlformats.org/officeDocument/2006/relationships/oleObject" Target="embeddings/oleObject11.bin"/><Relationship Id="rId43" Type="http://schemas.openxmlformats.org/officeDocument/2006/relationships/image" Target="media/image22.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4.wmf"/><Relationship Id="rId113" Type="http://schemas.openxmlformats.org/officeDocument/2006/relationships/oleObject" Target="embeddings/oleObject54.bin"/><Relationship Id="rId118" Type="http://schemas.openxmlformats.org/officeDocument/2006/relationships/image" Target="media/image58.wmf"/><Relationship Id="rId134" Type="http://schemas.openxmlformats.org/officeDocument/2006/relationships/image" Target="media/image66.wmf"/><Relationship Id="rId139" Type="http://schemas.openxmlformats.org/officeDocument/2006/relationships/oleObject" Target="embeddings/oleObject67.bin"/><Relationship Id="rId80" Type="http://schemas.openxmlformats.org/officeDocument/2006/relationships/oleObject" Target="embeddings/oleObject37.bin"/><Relationship Id="rId85" Type="http://schemas.openxmlformats.org/officeDocument/2006/relationships/image" Target="media/image41.wmf"/><Relationship Id="rId150" Type="http://schemas.openxmlformats.org/officeDocument/2006/relationships/oleObject" Target="embeddings/oleObject72.bin"/><Relationship Id="rId155" Type="http://schemas.openxmlformats.org/officeDocument/2006/relationships/image" Target="media/image77.wmf"/><Relationship Id="rId171" Type="http://schemas.openxmlformats.org/officeDocument/2006/relationships/image" Target="media/image85.wmf"/><Relationship Id="rId176" Type="http://schemas.openxmlformats.org/officeDocument/2006/relationships/image" Target="media/image88.wmf"/><Relationship Id="rId192" Type="http://schemas.openxmlformats.org/officeDocument/2006/relationships/oleObject" Target="embeddings/oleObject92.bin"/><Relationship Id="rId197" Type="http://schemas.openxmlformats.org/officeDocument/2006/relationships/image" Target="media/image99.wmf"/><Relationship Id="rId206" Type="http://schemas.openxmlformats.org/officeDocument/2006/relationships/oleObject" Target="embeddings/oleObject99.bin"/><Relationship Id="rId201" Type="http://schemas.openxmlformats.org/officeDocument/2006/relationships/image" Target="media/image101.wmf"/><Relationship Id="rId12" Type="http://schemas.openxmlformats.org/officeDocument/2006/relationships/image" Target="media/image5.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oleObject" Target="embeddings/oleObject15.bin"/><Relationship Id="rId59" Type="http://schemas.openxmlformats.org/officeDocument/2006/relationships/image" Target="media/image30.wmf"/><Relationship Id="rId103" Type="http://schemas.openxmlformats.org/officeDocument/2006/relationships/image" Target="media/image50.wmf"/><Relationship Id="rId108" Type="http://schemas.openxmlformats.org/officeDocument/2006/relationships/oleObject" Target="embeddings/oleObject52.bin"/><Relationship Id="rId124" Type="http://schemas.openxmlformats.org/officeDocument/2006/relationships/image" Target="media/image61.wmf"/><Relationship Id="rId129" Type="http://schemas.openxmlformats.org/officeDocument/2006/relationships/oleObject" Target="embeddings/oleObject62.bin"/><Relationship Id="rId54" Type="http://schemas.openxmlformats.org/officeDocument/2006/relationships/oleObject" Target="embeddings/oleObject23.bin"/><Relationship Id="rId70" Type="http://schemas.openxmlformats.org/officeDocument/2006/relationships/oleObject" Target="embeddings/oleObject32.bin"/><Relationship Id="rId75" Type="http://schemas.openxmlformats.org/officeDocument/2006/relationships/image" Target="media/image37.wmf"/><Relationship Id="rId91" Type="http://schemas.openxmlformats.org/officeDocument/2006/relationships/oleObject" Target="embeddings/oleObject44.bin"/><Relationship Id="rId96" Type="http://schemas.openxmlformats.org/officeDocument/2006/relationships/oleObject" Target="embeddings/oleObject46.bin"/><Relationship Id="rId140" Type="http://schemas.openxmlformats.org/officeDocument/2006/relationships/image" Target="media/image69.wmf"/><Relationship Id="rId145" Type="http://schemas.openxmlformats.org/officeDocument/2006/relationships/image" Target="media/image72.wmf"/><Relationship Id="rId161" Type="http://schemas.openxmlformats.org/officeDocument/2006/relationships/image" Target="media/image80.wmf"/><Relationship Id="rId166" Type="http://schemas.openxmlformats.org/officeDocument/2006/relationships/oleObject" Target="embeddings/oleObject80.bin"/><Relationship Id="rId182" Type="http://schemas.openxmlformats.org/officeDocument/2006/relationships/image" Target="media/image91.wmf"/><Relationship Id="rId187" Type="http://schemas.openxmlformats.org/officeDocument/2006/relationships/oleObject" Target="embeddings/oleObject90.bin"/><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oleObject" Target="embeddings/oleObject9.bin"/><Relationship Id="rId28" Type="http://schemas.openxmlformats.org/officeDocument/2006/relationships/image" Target="media/image13.wmf"/><Relationship Id="rId49" Type="http://schemas.openxmlformats.org/officeDocument/2006/relationships/image" Target="media/image25.wmf"/><Relationship Id="rId114" Type="http://schemas.openxmlformats.org/officeDocument/2006/relationships/image" Target="media/image56.wmf"/><Relationship Id="rId119" Type="http://schemas.openxmlformats.org/officeDocument/2006/relationships/oleObject" Target="embeddings/oleObject57.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oleObject" Target="embeddings/oleObject29.bin"/><Relationship Id="rId81" Type="http://schemas.openxmlformats.org/officeDocument/2006/relationships/image" Target="media/image40.wmf"/><Relationship Id="rId86" Type="http://schemas.openxmlformats.org/officeDocument/2006/relationships/oleObject" Target="embeddings/oleObject41.bin"/><Relationship Id="rId130" Type="http://schemas.openxmlformats.org/officeDocument/2006/relationships/image" Target="media/image64.wmf"/><Relationship Id="rId135" Type="http://schemas.openxmlformats.org/officeDocument/2006/relationships/oleObject" Target="embeddings/oleObject65.bin"/><Relationship Id="rId151" Type="http://schemas.openxmlformats.org/officeDocument/2006/relationships/image" Target="media/image75.wmf"/><Relationship Id="rId156" Type="http://schemas.openxmlformats.org/officeDocument/2006/relationships/oleObject" Target="embeddings/oleObject75.bin"/><Relationship Id="rId177" Type="http://schemas.openxmlformats.org/officeDocument/2006/relationships/oleObject" Target="embeddings/oleObject85.bin"/><Relationship Id="rId198" Type="http://schemas.openxmlformats.org/officeDocument/2006/relationships/oleObject" Target="embeddings/oleObject95.bin"/><Relationship Id="rId172" Type="http://schemas.openxmlformats.org/officeDocument/2006/relationships/oleObject" Target="embeddings/oleObject83.bin"/><Relationship Id="rId193" Type="http://schemas.openxmlformats.org/officeDocument/2006/relationships/image" Target="media/image97.wmf"/><Relationship Id="rId202" Type="http://schemas.openxmlformats.org/officeDocument/2006/relationships/oleObject" Target="embeddings/oleObject97.bin"/><Relationship Id="rId207" Type="http://schemas.openxmlformats.org/officeDocument/2006/relationships/fontTable" Target="fontTable.xml"/><Relationship Id="rId13" Type="http://schemas.openxmlformats.org/officeDocument/2006/relationships/oleObject" Target="embeddings/oleObject4.bin"/><Relationship Id="rId18" Type="http://schemas.openxmlformats.org/officeDocument/2006/relationships/image" Target="media/image8.wmf"/><Relationship Id="rId39" Type="http://schemas.openxmlformats.org/officeDocument/2006/relationships/image" Target="media/image20.wmf"/><Relationship Id="rId109" Type="http://schemas.openxmlformats.org/officeDocument/2006/relationships/image" Target="media/image53.png"/><Relationship Id="rId34" Type="http://schemas.openxmlformats.org/officeDocument/2006/relationships/image" Target="media/image16.png"/><Relationship Id="rId50" Type="http://schemas.openxmlformats.org/officeDocument/2006/relationships/oleObject" Target="embeddings/oleObject21.bin"/><Relationship Id="rId55" Type="http://schemas.openxmlformats.org/officeDocument/2006/relationships/image" Target="media/image28.wmf"/><Relationship Id="rId76" Type="http://schemas.openxmlformats.org/officeDocument/2006/relationships/oleObject" Target="embeddings/oleObject35.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image" Target="media/image59.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oleObject" Target="embeddings/oleObject70.bin"/><Relationship Id="rId167" Type="http://schemas.openxmlformats.org/officeDocument/2006/relationships/image" Target="media/image83.wmf"/><Relationship Id="rId188" Type="http://schemas.openxmlformats.org/officeDocument/2006/relationships/image" Target="media/image94.wmf"/><Relationship Id="rId7" Type="http://schemas.openxmlformats.org/officeDocument/2006/relationships/oleObject" Target="embeddings/oleObject1.bin"/><Relationship Id="rId71" Type="http://schemas.openxmlformats.org/officeDocument/2006/relationships/image" Target="media/image35.wmf"/><Relationship Id="rId92" Type="http://schemas.openxmlformats.org/officeDocument/2006/relationships/image" Target="media/image44.png"/><Relationship Id="rId162" Type="http://schemas.openxmlformats.org/officeDocument/2006/relationships/oleObject" Target="embeddings/oleObject78.bin"/><Relationship Id="rId183" Type="http://schemas.openxmlformats.org/officeDocument/2006/relationships/oleObject" Target="embeddings/oleObject88.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1.wmf"/><Relationship Id="rId40" Type="http://schemas.openxmlformats.org/officeDocument/2006/relationships/oleObject" Target="embeddings/oleObject16.bin"/><Relationship Id="rId45" Type="http://schemas.openxmlformats.org/officeDocument/2006/relationships/image" Target="media/image23.wmf"/><Relationship Id="rId66" Type="http://schemas.openxmlformats.org/officeDocument/2006/relationships/oleObject" Target="embeddings/oleObject30.bin"/><Relationship Id="rId87" Type="http://schemas.openxmlformats.org/officeDocument/2006/relationships/oleObject" Target="embeddings/oleObject42.bin"/><Relationship Id="rId110" Type="http://schemas.openxmlformats.org/officeDocument/2006/relationships/image" Target="media/image54.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7.wmf"/><Relationship Id="rId157" Type="http://schemas.openxmlformats.org/officeDocument/2006/relationships/image" Target="media/image78.wmf"/><Relationship Id="rId178" Type="http://schemas.openxmlformats.org/officeDocument/2006/relationships/image" Target="media/image89.wmf"/><Relationship Id="rId61" Type="http://schemas.openxmlformats.org/officeDocument/2006/relationships/image" Target="media/image31.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86.png"/><Relationship Id="rId194" Type="http://schemas.openxmlformats.org/officeDocument/2006/relationships/oleObject" Target="embeddings/oleObject93.bin"/><Relationship Id="rId199" Type="http://schemas.openxmlformats.org/officeDocument/2006/relationships/image" Target="media/image100.wmf"/><Relationship Id="rId203" Type="http://schemas.openxmlformats.org/officeDocument/2006/relationships/image" Target="media/image102.wmf"/><Relationship Id="rId208" Type="http://schemas.openxmlformats.org/officeDocument/2006/relationships/theme" Target="theme/theme1.xml"/><Relationship Id="rId19" Type="http://schemas.openxmlformats.org/officeDocument/2006/relationships/oleObject" Target="embeddings/oleObject7.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image" Target="media/image17.png"/><Relationship Id="rId56" Type="http://schemas.openxmlformats.org/officeDocument/2006/relationships/oleObject" Target="embeddings/oleObject24.bin"/><Relationship Id="rId77" Type="http://schemas.openxmlformats.org/officeDocument/2006/relationships/image" Target="media/image38.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image" Target="media/image62.wmf"/><Relationship Id="rId147" Type="http://schemas.openxmlformats.org/officeDocument/2006/relationships/image" Target="media/image73.wmf"/><Relationship Id="rId168" Type="http://schemas.openxmlformats.org/officeDocument/2006/relationships/oleObject" Target="embeddings/oleObject81.bin"/><Relationship Id="rId8" Type="http://schemas.openxmlformats.org/officeDocument/2006/relationships/image" Target="media/image3.wmf"/><Relationship Id="rId51" Type="http://schemas.openxmlformats.org/officeDocument/2006/relationships/image" Target="media/image26.wmf"/><Relationship Id="rId72" Type="http://schemas.openxmlformats.org/officeDocument/2006/relationships/oleObject" Target="embeddings/oleObject33.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oleObject" Target="embeddings/oleObject58.bin"/><Relationship Id="rId142" Type="http://schemas.openxmlformats.org/officeDocument/2006/relationships/image" Target="media/image70.wmf"/><Relationship Id="rId163" Type="http://schemas.openxmlformats.org/officeDocument/2006/relationships/image" Target="media/image81.wmf"/><Relationship Id="rId184" Type="http://schemas.openxmlformats.org/officeDocument/2006/relationships/image" Target="media/image92.wmf"/><Relationship Id="rId189" Type="http://schemas.openxmlformats.org/officeDocument/2006/relationships/oleObject" Target="embeddings/oleObject91.bin"/><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oleObject" Target="embeddings/oleObject19.bin"/><Relationship Id="rId67" Type="http://schemas.openxmlformats.org/officeDocument/2006/relationships/image" Target="media/image33.wmf"/><Relationship Id="rId116" Type="http://schemas.openxmlformats.org/officeDocument/2006/relationships/image" Target="media/image57.wmf"/><Relationship Id="rId137" Type="http://schemas.openxmlformats.org/officeDocument/2006/relationships/oleObject" Target="embeddings/oleObject66.bin"/><Relationship Id="rId158" Type="http://schemas.openxmlformats.org/officeDocument/2006/relationships/oleObject" Target="embeddings/oleObject76.bin"/><Relationship Id="rId20" Type="http://schemas.openxmlformats.org/officeDocument/2006/relationships/image" Target="media/image9.wmf"/><Relationship Id="rId41" Type="http://schemas.openxmlformats.org/officeDocument/2006/relationships/image" Target="media/image21.wmf"/><Relationship Id="rId62" Type="http://schemas.openxmlformats.org/officeDocument/2006/relationships/oleObject" Target="embeddings/oleObject27.bin"/><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5.wmf"/><Relationship Id="rId153" Type="http://schemas.openxmlformats.org/officeDocument/2006/relationships/image" Target="media/image76.wmf"/><Relationship Id="rId174" Type="http://schemas.openxmlformats.org/officeDocument/2006/relationships/image" Target="media/image87.wmf"/><Relationship Id="rId179" Type="http://schemas.openxmlformats.org/officeDocument/2006/relationships/oleObject" Target="embeddings/oleObject86.bin"/><Relationship Id="rId195" Type="http://schemas.openxmlformats.org/officeDocument/2006/relationships/image" Target="media/image98.wmf"/><Relationship Id="rId190" Type="http://schemas.openxmlformats.org/officeDocument/2006/relationships/image" Target="media/image95.png"/><Relationship Id="rId204" Type="http://schemas.openxmlformats.org/officeDocument/2006/relationships/oleObject" Target="embeddings/oleObject98.bin"/><Relationship Id="rId15" Type="http://schemas.openxmlformats.org/officeDocument/2006/relationships/oleObject" Target="embeddings/oleObject5.bin"/><Relationship Id="rId36" Type="http://schemas.openxmlformats.org/officeDocument/2006/relationships/image" Target="media/image18.png"/><Relationship Id="rId57" Type="http://schemas.openxmlformats.org/officeDocument/2006/relationships/image" Target="media/image29.wmf"/><Relationship Id="rId106" Type="http://schemas.openxmlformats.org/officeDocument/2006/relationships/oleObject" Target="embeddings/oleObject51.bin"/><Relationship Id="rId127" Type="http://schemas.openxmlformats.org/officeDocument/2006/relationships/oleObject" Target="embeddings/oleObject61.bin"/><Relationship Id="rId10" Type="http://schemas.openxmlformats.org/officeDocument/2006/relationships/image" Target="media/image4.wmf"/><Relationship Id="rId31" Type="http://schemas.openxmlformats.org/officeDocument/2006/relationships/oleObject" Target="embeddings/oleObject13.bin"/><Relationship Id="rId52" Type="http://schemas.openxmlformats.org/officeDocument/2006/relationships/oleObject" Target="embeddings/oleObject22.bin"/><Relationship Id="rId73" Type="http://schemas.openxmlformats.org/officeDocument/2006/relationships/image" Target="media/image36.wmf"/><Relationship Id="rId78" Type="http://schemas.openxmlformats.org/officeDocument/2006/relationships/oleObject" Target="embeddings/oleObject36.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0.wmf"/><Relationship Id="rId143" Type="http://schemas.openxmlformats.org/officeDocument/2006/relationships/oleObject" Target="embeddings/oleObject69.bin"/><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4.wmf"/><Relationship Id="rId185" Type="http://schemas.openxmlformats.org/officeDocument/2006/relationships/oleObject" Target="embeddings/oleObject89.bin"/><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image" Target="media/image90.wmf"/><Relationship Id="rId26" Type="http://schemas.openxmlformats.org/officeDocument/2006/relationships/image" Target="media/image12.wmf"/><Relationship Id="rId47" Type="http://schemas.openxmlformats.org/officeDocument/2006/relationships/image" Target="media/image24.wmf"/><Relationship Id="rId68" Type="http://schemas.openxmlformats.org/officeDocument/2006/relationships/oleObject" Target="embeddings/oleObject31.bin"/><Relationship Id="rId89" Type="http://schemas.openxmlformats.org/officeDocument/2006/relationships/oleObject" Target="embeddings/oleObject43.bin"/><Relationship Id="rId112" Type="http://schemas.openxmlformats.org/officeDocument/2006/relationships/image" Target="media/image55.wmf"/><Relationship Id="rId133" Type="http://schemas.openxmlformats.org/officeDocument/2006/relationships/oleObject" Target="embeddings/oleObject64.bin"/><Relationship Id="rId154" Type="http://schemas.openxmlformats.org/officeDocument/2006/relationships/oleObject" Target="embeddings/oleObject74.bin"/><Relationship Id="rId175" Type="http://schemas.openxmlformats.org/officeDocument/2006/relationships/oleObject" Target="embeddings/oleObject84.bin"/><Relationship Id="rId196" Type="http://schemas.openxmlformats.org/officeDocument/2006/relationships/oleObject" Target="embeddings/oleObject94.bin"/><Relationship Id="rId200" Type="http://schemas.openxmlformats.org/officeDocument/2006/relationships/oleObject" Target="embeddings/oleObject96.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755</TotalTime>
  <Pages>18</Pages>
  <Words>4036</Words>
  <Characters>23006</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onelio</dc:creator>
  <cp:lastModifiedBy>onelio</cp:lastModifiedBy>
  <cp:revision>77</cp:revision>
  <dcterms:created xsi:type="dcterms:W3CDTF">2014-02-12T14:15:00Z</dcterms:created>
  <dcterms:modified xsi:type="dcterms:W3CDTF">2014-09-19T15:21:00Z</dcterms:modified>
</cp:coreProperties>
</file>